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67" w:rsidRDefault="00FA4037" w:rsidP="00FA4037">
      <w:pPr>
        <w:ind w:left="708" w:hanging="708"/>
      </w:pPr>
      <w:r>
        <w:t>C'est à l'employeur de rédiger les réponses données lors de la réunion des DP</w:t>
      </w:r>
    </w:p>
    <w:p w:rsidR="00FA4037" w:rsidRPr="00FA4037" w:rsidRDefault="00FA4037" w:rsidP="00FA4037">
      <w:pPr>
        <w:spacing w:after="0"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Article L424-5</w:t>
      </w:r>
    </w:p>
    <w:p w:rsidR="00FA4037" w:rsidRPr="00FA4037" w:rsidRDefault="00FA4037" w:rsidP="00FA4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 xml:space="preserve">Modifié par </w:t>
      </w:r>
      <w:hyperlink r:id="rId6" w:anchor="LEGIARTI000006658761" w:history="1">
        <w:r w:rsidRPr="00FA4037">
          <w:rPr>
            <w:rFonts w:ascii="Times New Roman" w:eastAsia="Times New Roman" w:hAnsi="Times New Roman" w:cs="Times New Roman"/>
            <w:color w:val="0000FF"/>
            <w:sz w:val="24"/>
            <w:szCs w:val="24"/>
            <w:u w:val="single"/>
            <w:lang w:eastAsia="fr-FR"/>
          </w:rPr>
          <w:t>Loi n°2001-152 du 19 février 2001 - art. 1 JORF 20 février 2001</w:t>
        </w:r>
      </w:hyperlink>
      <w:r w:rsidRPr="00FA4037">
        <w:rPr>
          <w:rFonts w:ascii="Times New Roman" w:eastAsia="Times New Roman" w:hAnsi="Times New Roman" w:cs="Times New Roman"/>
          <w:sz w:val="24"/>
          <w:szCs w:val="24"/>
          <w:lang w:eastAsia="fr-FR"/>
        </w:rPr>
        <w:t xml:space="preserve"> </w:t>
      </w:r>
    </w:p>
    <w:p w:rsidR="00FA4037" w:rsidRPr="00FA4037" w:rsidRDefault="00FA4037" w:rsidP="00FA4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 xml:space="preserve">Abrogé par </w:t>
      </w:r>
      <w:hyperlink r:id="rId7" w:anchor="LEGIARTI000006660131" w:history="1">
        <w:r w:rsidRPr="00FA4037">
          <w:rPr>
            <w:rFonts w:ascii="Times New Roman" w:eastAsia="Times New Roman" w:hAnsi="Times New Roman" w:cs="Times New Roman"/>
            <w:color w:val="0000FF"/>
            <w:sz w:val="24"/>
            <w:szCs w:val="24"/>
            <w:u w:val="single"/>
            <w:lang w:eastAsia="fr-FR"/>
          </w:rPr>
          <w:t>Ordonnance n°2007-329 du 12 mars 2007 - art. 12 (VD) JORF 13 mars 2007 en vigueur au plus tard le 1er mars 2008</w:t>
        </w:r>
      </w:hyperlink>
      <w:r w:rsidRPr="00FA4037">
        <w:rPr>
          <w:rFonts w:ascii="Times New Roman" w:eastAsia="Times New Roman" w:hAnsi="Times New Roman" w:cs="Times New Roman"/>
          <w:sz w:val="24"/>
          <w:szCs w:val="24"/>
          <w:lang w:eastAsia="fr-FR"/>
        </w:rPr>
        <w:t xml:space="preserve"> </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Sauf circonstances exceptionnelles, les délégués du personnel remettent au chef d'établissement, deux jours ouvrables avant la date où ils doivent être reçus, une note écrite exposant l'objet des demandes présentées.</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L'employeur répond par écrit à ces demandes au plus tard dans les six jours ouvrables suivant la réunion.</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Les demandes des délégués et les réponses motivées de l'employeur sont, soit transcrites sur un registre spécial, soit annexées à ce registre.</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Ce registre ainsi que les documents qui y sont annexés doivent être tenus, pendant [*durée*] un jour ouvrable par quinzaine et en dehors de leur temps de travail, à la disposition des salariés de l'établissement qui désirent en prendre connaissance.</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Ils sont également tenus à la disposition de l'inspecteur du travail et des délégués du personnel.</w:t>
      </w:r>
    </w:p>
    <w:p w:rsidR="00FA4037" w:rsidRPr="00FA4037" w:rsidRDefault="00FA4037" w:rsidP="00FA4037">
      <w:pPr>
        <w:spacing w:after="0"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 xml:space="preserve">NOTA : </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Ordonnance 2007-329 2007-03-12 art. 14 : Les dispositions de la présente ordonnance entrent en vigueur en même temps que la partie réglementaire du nouveau code du travail et au plus tard le 1er mars 2008.</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La loi n° 2008-67 du 21 janvier 2008 dans son article 2 X a fixé la date d'entrée en vigueur de la partie législative du code du travail au 1er mai 2008.</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La loi impose à l'employeur de répondre par écrit aux demandes au plus tard dans les six jours ouvrables suivant la réunion sur un registre « spécial » qui comprend également l'intitulé des réclamations des délégués du personnel.</w:t>
      </w:r>
    </w:p>
    <w:p w:rsidR="00FA4037" w:rsidRPr="00FA4037" w:rsidRDefault="00FA4037" w:rsidP="00FA4037">
      <w:pPr>
        <w:spacing w:before="100" w:beforeAutospacing="1" w:after="100" w:afterAutospacing="1" w:line="240" w:lineRule="auto"/>
        <w:rPr>
          <w:rFonts w:ascii="Times New Roman" w:eastAsia="Times New Roman" w:hAnsi="Times New Roman" w:cs="Times New Roman"/>
          <w:sz w:val="24"/>
          <w:szCs w:val="24"/>
          <w:lang w:eastAsia="fr-FR"/>
        </w:rPr>
      </w:pPr>
      <w:r w:rsidRPr="00FA4037">
        <w:rPr>
          <w:rFonts w:ascii="Times New Roman" w:eastAsia="Times New Roman" w:hAnsi="Times New Roman" w:cs="Times New Roman"/>
          <w:sz w:val="24"/>
          <w:szCs w:val="24"/>
          <w:lang w:eastAsia="fr-FR"/>
        </w:rPr>
        <w:t>L'employeur ne doit pas se contenter de répondre par « oui » ou par « non » aux réclamations ; il commettrait le délit d'entrave. Il faut qu'il motive et explicite ses différentes réponses.</w:t>
      </w:r>
    </w:p>
    <w:p w:rsidR="00FA4037" w:rsidRDefault="00FA4037" w:rsidP="00FA4037">
      <w:pPr>
        <w:ind w:left="708" w:hanging="708"/>
      </w:pPr>
      <w:r>
        <w:rPr>
          <w:b/>
          <w:bCs/>
        </w:rPr>
        <w:t>Les textes et la jurisprudence à consulter</w:t>
      </w:r>
      <w:r>
        <w:t xml:space="preserve">(1) </w:t>
      </w:r>
      <w:hyperlink r:id="rId8" w:history="1">
        <w:proofErr w:type="spellStart"/>
        <w:r>
          <w:rPr>
            <w:rStyle w:val="Lienhypertexte"/>
          </w:rPr>
          <w:t>Cass</w:t>
        </w:r>
        <w:proofErr w:type="spellEnd"/>
        <w:r>
          <w:rPr>
            <w:rStyle w:val="Lienhypertexte"/>
          </w:rPr>
          <w:t xml:space="preserve">. </w:t>
        </w:r>
        <w:proofErr w:type="spellStart"/>
        <w:r>
          <w:rPr>
            <w:rStyle w:val="Lienhypertexte"/>
          </w:rPr>
          <w:t>crim</w:t>
        </w:r>
        <w:proofErr w:type="spellEnd"/>
        <w:r>
          <w:rPr>
            <w:rStyle w:val="Lienhypertexte"/>
          </w:rPr>
          <w:t>., 9 avr. 1975, n</w:t>
        </w:r>
        <w:r>
          <w:rPr>
            <w:rStyle w:val="Lienhypertexte"/>
            <w:vertAlign w:val="superscript"/>
          </w:rPr>
          <w:t>o</w:t>
        </w:r>
        <w:r>
          <w:rPr>
            <w:rStyle w:val="Lienhypertexte"/>
          </w:rPr>
          <w:t> 74-91.981</w:t>
        </w:r>
      </w:hyperlink>
      <w:r>
        <w:rPr>
          <w:rStyle w:val="zref"/>
        </w:rPr>
        <w:t xml:space="preserve">, Bull. </w:t>
      </w:r>
      <w:proofErr w:type="spellStart"/>
      <w:proofErr w:type="gramStart"/>
      <w:r>
        <w:rPr>
          <w:rStyle w:val="zref"/>
        </w:rPr>
        <w:t>crim</w:t>
      </w:r>
      <w:proofErr w:type="spellEnd"/>
      <w:r>
        <w:rPr>
          <w:rStyle w:val="zref"/>
        </w:rPr>
        <w:t>.,</w:t>
      </w:r>
      <w:proofErr w:type="gramEnd"/>
      <w:r>
        <w:rPr>
          <w:rStyle w:val="zref"/>
        </w:rPr>
        <w:t xml:space="preserve"> n</w:t>
      </w:r>
      <w:r>
        <w:rPr>
          <w:rStyle w:val="zref"/>
          <w:vertAlign w:val="superscript"/>
        </w:rPr>
        <w:t>o</w:t>
      </w:r>
      <w:r>
        <w:rPr>
          <w:rStyle w:val="zref"/>
        </w:rPr>
        <w:t> 88</w:t>
      </w:r>
      <w:r>
        <w:t> : En prétendant imposer aux délégués du personnel un délai de six ouvrables, la direction a porté atteinte à l'exercice régulier de leurs fonctions.</w:t>
      </w:r>
    </w:p>
    <w:p w:rsidR="00FA4037" w:rsidRDefault="00FA4037" w:rsidP="00FA4037">
      <w:pPr>
        <w:ind w:left="708" w:hanging="708"/>
      </w:pPr>
    </w:p>
    <w:p w:rsidR="00FA4037" w:rsidRDefault="00FA4037" w:rsidP="00FA4037">
      <w:pPr>
        <w:ind w:left="708" w:hanging="708"/>
      </w:pPr>
      <w:hyperlink r:id="rId9" w:history="1">
        <w:r w:rsidRPr="008009D5">
          <w:rPr>
            <w:rStyle w:val="Lienhypertexte"/>
          </w:rPr>
          <w:t>http://jomain.org/snepl/pdf/Dup.pdf</w:t>
        </w:r>
      </w:hyperlink>
    </w:p>
    <w:p w:rsidR="00FA4037" w:rsidRDefault="00FA4037" w:rsidP="00FA4037">
      <w:pPr>
        <w:ind w:left="708" w:hanging="708"/>
      </w:pPr>
    </w:p>
    <w:tbl>
      <w:tblPr>
        <w:tblW w:w="5000" w:type="pct"/>
        <w:tblCellSpacing w:w="0" w:type="dxa"/>
        <w:tblCellMar>
          <w:left w:w="0" w:type="dxa"/>
          <w:right w:w="0" w:type="dxa"/>
        </w:tblCellMar>
        <w:tblLook w:val="04A0" w:firstRow="1" w:lastRow="0" w:firstColumn="1" w:lastColumn="0" w:noHBand="0" w:noVBand="1"/>
      </w:tblPr>
      <w:tblGrid>
        <w:gridCol w:w="9072"/>
      </w:tblGrid>
      <w:tr w:rsidR="00FA4037" w:rsidRPr="00FA4037" w:rsidTr="00FA4037">
        <w:trPr>
          <w:tblCellSpacing w:w="0" w:type="dxa"/>
        </w:trPr>
        <w:tc>
          <w:tcPr>
            <w:tcW w:w="0" w:type="auto"/>
            <w:hideMark/>
          </w:tcPr>
          <w:p w:rsidR="00FA4037" w:rsidRPr="00FA4037" w:rsidRDefault="00FA4037" w:rsidP="006775A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A4037">
              <w:rPr>
                <w:rFonts w:ascii="Times New Roman" w:eastAsia="Times New Roman" w:hAnsi="Times New Roman" w:cs="Times New Roman"/>
                <w:b/>
                <w:bCs/>
                <w:kern w:val="36"/>
                <w:sz w:val="48"/>
                <w:szCs w:val="48"/>
                <w:lang w:eastAsia="fr-FR"/>
              </w:rPr>
              <w:t xml:space="preserve">Représenter </w:t>
            </w:r>
            <w:proofErr w:type="gramStart"/>
            <w:r w:rsidRPr="00FA4037">
              <w:rPr>
                <w:rFonts w:ascii="Times New Roman" w:eastAsia="Times New Roman" w:hAnsi="Times New Roman" w:cs="Times New Roman"/>
                <w:b/>
                <w:bCs/>
                <w:kern w:val="36"/>
                <w:sz w:val="48"/>
                <w:szCs w:val="48"/>
                <w:lang w:eastAsia="fr-FR"/>
              </w:rPr>
              <w:t xml:space="preserve">l'employeur </w:t>
            </w:r>
            <w:r w:rsidR="006775A7">
              <w:rPr>
                <w:rFonts w:ascii="Times New Roman" w:eastAsia="Times New Roman" w:hAnsi="Times New Roman" w:cs="Times New Roman"/>
                <w:b/>
                <w:bCs/>
                <w:kern w:val="36"/>
                <w:sz w:val="48"/>
                <w:szCs w:val="48"/>
                <w:lang w:eastAsia="fr-FR"/>
              </w:rPr>
              <w:t>,</w:t>
            </w:r>
            <w:proofErr w:type="gramEnd"/>
            <w:r w:rsidR="006775A7">
              <w:rPr>
                <w:rFonts w:ascii="Times New Roman" w:eastAsia="Times New Roman" w:hAnsi="Times New Roman" w:cs="Times New Roman"/>
                <w:b/>
                <w:bCs/>
                <w:kern w:val="36"/>
                <w:sz w:val="48"/>
                <w:szCs w:val="48"/>
                <w:lang w:eastAsia="fr-FR"/>
              </w:rPr>
              <w:t xml:space="preserve"> cela signifie que</w:t>
            </w:r>
          </w:p>
        </w:tc>
      </w:tr>
      <w:tr w:rsidR="00FA4037" w:rsidRPr="00FA4037" w:rsidTr="00FA4037">
        <w:trPr>
          <w:tblCellSpacing w:w="0" w:type="dxa"/>
        </w:trPr>
        <w:tc>
          <w:tcPr>
            <w:tcW w:w="0" w:type="auto"/>
            <w:hideMark/>
          </w:tcPr>
          <w:p w:rsidR="006775A7" w:rsidRDefault="00FA4037" w:rsidP="006775A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A4037">
              <w:rPr>
                <w:rFonts w:ascii="Times New Roman" w:eastAsia="Times New Roman" w:hAnsi="Times New Roman" w:cs="Times New Roman"/>
                <w:b/>
                <w:bCs/>
                <w:sz w:val="36"/>
                <w:szCs w:val="36"/>
                <w:lang w:eastAsia="fr-FR"/>
              </w:rPr>
              <w:t>Le salarié qui détient une délégation particulière d'autorité établie par écrit permettant de l'assimiler au chef d'entreprise</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Pouvez-vous vous faire représenter lors des réunions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Les délégués du personnel sont reçus par le chef d'établissement ou son représentant (C. </w:t>
            </w:r>
            <w:proofErr w:type="spellStart"/>
            <w:proofErr w:type="gramStart"/>
            <w:r w:rsidRPr="006775A7">
              <w:rPr>
                <w:rFonts w:ascii="Times New Roman" w:eastAsia="Times New Roman" w:hAnsi="Times New Roman" w:cs="Times New Roman"/>
                <w:sz w:val="24"/>
                <w:szCs w:val="24"/>
                <w:lang w:eastAsia="fr-FR"/>
              </w:rPr>
              <w:t>trav</w:t>
            </w:r>
            <w:proofErr w:type="spellEnd"/>
            <w:r w:rsidRPr="006775A7">
              <w:rPr>
                <w:rFonts w:ascii="Times New Roman" w:eastAsia="Times New Roman" w:hAnsi="Times New Roman" w:cs="Times New Roman"/>
                <w:sz w:val="24"/>
                <w:szCs w:val="24"/>
                <w:lang w:eastAsia="fr-FR"/>
              </w:rPr>
              <w:t>.,</w:t>
            </w:r>
            <w:proofErr w:type="gramEnd"/>
            <w:r w:rsidRPr="006775A7">
              <w:rPr>
                <w:rFonts w:ascii="Times New Roman" w:eastAsia="Times New Roman" w:hAnsi="Times New Roman" w:cs="Times New Roman"/>
                <w:sz w:val="24"/>
                <w:szCs w:val="24"/>
                <w:lang w:eastAsia="fr-FR"/>
              </w:rPr>
              <w:t xml:space="preserve"> art. L. 2315-8). C'est au chef d'établissement qu'il appartient normalement de les réunir. Néanmoins, celui-ci a la possibilité de déléguer ses pouvoirs et ainsi de se faire représenter.</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La personne qui le représente peut être toute personne appartenant à l'entreprise ayant reçu une délégation de pouvoirs du chef d'établissement. Dans la pratique, il est fréquent que ce soit le directeur du personnel qui assume cette représentation.</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Pouvez-vous vous faire assister lors des réunions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L'employeur, ou la personne qui le représente, a la possibilité de se faire assister par des collaborateurs (C. </w:t>
            </w:r>
            <w:proofErr w:type="spellStart"/>
            <w:proofErr w:type="gramStart"/>
            <w:r w:rsidRPr="006775A7">
              <w:rPr>
                <w:rFonts w:ascii="Times New Roman" w:eastAsia="Times New Roman" w:hAnsi="Times New Roman" w:cs="Times New Roman"/>
                <w:sz w:val="24"/>
                <w:szCs w:val="24"/>
                <w:lang w:eastAsia="fr-FR"/>
              </w:rPr>
              <w:t>trav</w:t>
            </w:r>
            <w:proofErr w:type="spellEnd"/>
            <w:r w:rsidRPr="006775A7">
              <w:rPr>
                <w:rFonts w:ascii="Times New Roman" w:eastAsia="Times New Roman" w:hAnsi="Times New Roman" w:cs="Times New Roman"/>
                <w:sz w:val="24"/>
                <w:szCs w:val="24"/>
                <w:lang w:eastAsia="fr-FR"/>
              </w:rPr>
              <w:t>.,</w:t>
            </w:r>
            <w:proofErr w:type="gramEnd"/>
            <w:r w:rsidRPr="006775A7">
              <w:rPr>
                <w:rFonts w:ascii="Times New Roman" w:eastAsia="Times New Roman" w:hAnsi="Times New Roman" w:cs="Times New Roman"/>
                <w:sz w:val="24"/>
                <w:szCs w:val="24"/>
                <w:lang w:eastAsia="fr-FR"/>
              </w:rPr>
              <w:t xml:space="preserve"> art. L. 2315-8). Par collaborateur, on entend toute personne qui appartient au personnel de l'entreprise ; vous ne pouvez ainsi imposer aux réunions la présence de personnes étrangères à l'entreprise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"javascript:Redirection('2214263')"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proofErr w:type="gram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w:t>
            </w:r>
            <w:proofErr w:type="gramEnd"/>
            <w:r w:rsidRPr="006775A7">
              <w:rPr>
                <w:rFonts w:ascii="Times New Roman" w:eastAsia="Times New Roman" w:hAnsi="Times New Roman" w:cs="Times New Roman"/>
                <w:color w:val="0000FF"/>
                <w:sz w:val="24"/>
                <w:szCs w:val="24"/>
                <w:u w:val="single"/>
                <w:lang w:eastAsia="fr-FR"/>
              </w:rPr>
              <w:t xml:space="preserve"> 10 juill. 1979,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78-92.406</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Lorsque vous êtes assisté lors des réunions, vous ne pouvez pas ensemble être en nombre supérieur à celui des délégués du personnel titulaires présents à la réunion. Ainsi, en présence de cinq délégués du personnel titulaires, vous pourrez vous faire assister de quatre collaborateurs au maximum. En revanche, si votre entreprise ne comporte qu'un seul délégué du personnel, vous ne pouvez pas être assisté par un collaborateur lors de sa réception, sous peine de poursuites pour délit d'entrave ; peu importe que ce collaborateur assure le secrétariat et assiste par conséquent aussi bien l'employeur que le délégué du personnel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"javascript:Redirection('5175804')"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proofErr w:type="gram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w:t>
            </w:r>
            <w:proofErr w:type="gramEnd"/>
            <w:r w:rsidRPr="006775A7">
              <w:rPr>
                <w:rFonts w:ascii="Times New Roman" w:eastAsia="Times New Roman" w:hAnsi="Times New Roman" w:cs="Times New Roman"/>
                <w:color w:val="0000FF"/>
                <w:sz w:val="24"/>
                <w:szCs w:val="24"/>
                <w:u w:val="single"/>
                <w:lang w:eastAsia="fr-FR"/>
              </w:rPr>
              <w:t xml:space="preserve"> 25 sept. 2007,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06-84.599</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Qui préside le comité d'entreprise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xml:space="preserve">Le comité d'entreprise est présidé par le chef d'entreprise ou son représentant. Il s'agit là d'une disposition légale impérative à laquelle il n'est pas possible de déroger. </w:t>
            </w:r>
            <w:r w:rsidRPr="006775A7">
              <w:rPr>
                <w:rFonts w:ascii="Times New Roman" w:eastAsia="Times New Roman" w:hAnsi="Times New Roman" w:cs="Times New Roman"/>
                <w:b/>
                <w:bCs/>
                <w:sz w:val="24"/>
                <w:szCs w:val="24"/>
                <w:lang w:eastAsia="fr-FR"/>
              </w:rPr>
              <w:t>Autrement dit,</w:t>
            </w:r>
            <w:r w:rsidRPr="006775A7">
              <w:rPr>
                <w:rFonts w:ascii="Times New Roman" w:eastAsia="Times New Roman" w:hAnsi="Times New Roman" w:cs="Times New Roman"/>
                <w:sz w:val="24"/>
                <w:szCs w:val="24"/>
                <w:lang w:eastAsia="fr-FR"/>
              </w:rPr>
              <w:t xml:space="preserve"> la présidence ne donne pas lieu à un vote et vous ne pouvez y renoncer. La seule possibilité qui vous est offerte est de vous faire représenter.</w:t>
            </w:r>
          </w:p>
          <w:p w:rsidR="006775A7" w:rsidRPr="006775A7" w:rsidRDefault="006775A7" w:rsidP="006775A7">
            <w:pPr>
              <w:spacing w:after="0" w:line="240" w:lineRule="auto"/>
              <w:rPr>
                <w:rFonts w:ascii="Times New Roman" w:eastAsia="Times New Roman" w:hAnsi="Times New Roman" w:cs="Times New Roman"/>
                <w:sz w:val="24"/>
                <w:szCs w:val="24"/>
                <w:lang w:val="en-US" w:eastAsia="fr-FR"/>
              </w:rPr>
            </w:pPr>
            <w:r w:rsidRPr="006775A7">
              <w:rPr>
                <w:rFonts w:ascii="Times New Roman" w:eastAsia="Times New Roman" w:hAnsi="Times New Roman" w:cs="Times New Roman"/>
                <w:sz w:val="24"/>
                <w:szCs w:val="24"/>
                <w:lang w:val="en-US" w:eastAsia="fr-FR"/>
              </w:rPr>
              <w:t>C. trav., art. L. 2325-1 ; C. trav., art. L. 2325-15 ; C. trav., art. L. 2325-18.</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Qui préside le comité d'entreprise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Le comité d'entreprise est obligatoirement présidé par le chef d'entreprise ou son représentant. Par chef d'entreprise, il faut entendre l'exploitant, le mandataire s'il s'agit d'une société (gérant de SARL, président du conseil d'administration…) ou toute personne ayant statutairement le pouvoir de direction de l'entreprise.</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En cas de carence du chef d'entreprise (l'employeur ne convoque pas le comité) et à la demande de la moitié au moins des membres du comité d'entreprise, celui-ci peut être convoqué par l'inspecteur du travail et siéger sous sa présidence (C. </w:t>
            </w:r>
            <w:proofErr w:type="spellStart"/>
            <w:proofErr w:type="gramStart"/>
            <w:r w:rsidRPr="006775A7">
              <w:rPr>
                <w:rFonts w:ascii="Times New Roman" w:eastAsia="Times New Roman" w:hAnsi="Times New Roman" w:cs="Times New Roman"/>
                <w:sz w:val="24"/>
                <w:szCs w:val="24"/>
                <w:lang w:eastAsia="fr-FR"/>
              </w:rPr>
              <w:t>trav</w:t>
            </w:r>
            <w:proofErr w:type="spellEnd"/>
            <w:r w:rsidRPr="006775A7">
              <w:rPr>
                <w:rFonts w:ascii="Times New Roman" w:eastAsia="Times New Roman" w:hAnsi="Times New Roman" w:cs="Times New Roman"/>
                <w:sz w:val="24"/>
                <w:szCs w:val="24"/>
                <w:lang w:eastAsia="fr-FR"/>
              </w:rPr>
              <w:t>.,</w:t>
            </w:r>
            <w:proofErr w:type="gramEnd"/>
            <w:r w:rsidRPr="006775A7">
              <w:rPr>
                <w:rFonts w:ascii="Times New Roman" w:eastAsia="Times New Roman" w:hAnsi="Times New Roman" w:cs="Times New Roman"/>
                <w:sz w:val="24"/>
                <w:szCs w:val="24"/>
                <w:lang w:eastAsia="fr-FR"/>
              </w:rPr>
              <w:t xml:space="preserve"> art. L. 2325-1).</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Remarque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le comité d'établissement est présidé par le chef d'établissement. Mais attention : l'action tendant à contester la régularité de la tenue des réunions du comité d'établissement doit être dirigée contre l'employeur, personne physique ou morale et non contre le chef d'établissement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"javascript:Redirection('2901645')"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gramStart"/>
            <w:r w:rsidRPr="006775A7">
              <w:rPr>
                <w:rFonts w:ascii="Times New Roman" w:eastAsia="Times New Roman" w:hAnsi="Times New Roman" w:cs="Times New Roman"/>
                <w:color w:val="0000FF"/>
                <w:sz w:val="24"/>
                <w:szCs w:val="24"/>
                <w:u w:val="single"/>
                <w:lang w:eastAsia="fr-FR"/>
              </w:rPr>
              <w:t>soc.,</w:t>
            </w:r>
            <w:proofErr w:type="gramEnd"/>
            <w:r w:rsidRPr="006775A7">
              <w:rPr>
                <w:rFonts w:ascii="Times New Roman" w:eastAsia="Times New Roman" w:hAnsi="Times New Roman" w:cs="Times New Roman"/>
                <w:color w:val="0000FF"/>
                <w:sz w:val="24"/>
                <w:szCs w:val="24"/>
                <w:u w:val="single"/>
                <w:lang w:eastAsia="fr-FR"/>
              </w:rPr>
              <w:t xml:space="preserve"> 7 oct. 1998,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96-22.248</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lastRenderedPageBreak/>
              <w:t>Qui peut représenter le chef d'entreprise pour assurer la présidence du comité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En tant que chef d'entreprise, vous pouvez :</w:t>
            </w:r>
          </w:p>
          <w:p w:rsidR="006775A7" w:rsidRPr="006775A7" w:rsidRDefault="006775A7" w:rsidP="006775A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w:t>
            </w:r>
          </w:p>
          <w:p w:rsidR="006775A7" w:rsidRPr="006775A7" w:rsidRDefault="006775A7" w:rsidP="006775A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vous faire représenter par une personne de votre choix (un DRH ou un directeur adjoint par exemple) sous réserve qu'elle dispose des pouvoirs et compétences nécessaires pour remplir ce rôle, c'est-à-dire informer et consulter le comité, répondre à ses questions ; à défaut vous pourriez être condamné pour délit d'entrave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"javascript:Redirection('2255067')"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 20 févr. 1996,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94-85.863</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 La délégation de pouvoirs peut être donnée pour une réunion déterminée ou de façon permanente mais en tout état de cause, le représentant de l'employeur doit avoir reçu une délégation expresse, spéciale et préalable aux réunions ;</w:t>
            </w:r>
          </w:p>
          <w:p w:rsidR="006775A7" w:rsidRPr="006775A7" w:rsidRDefault="006775A7" w:rsidP="006775A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w:t>
            </w:r>
          </w:p>
          <w:p w:rsidR="006775A7" w:rsidRPr="006775A7" w:rsidRDefault="006775A7" w:rsidP="006775A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donner aussi une délégation subsidiaire à une deuxième personne pour le cas où le représentant serait empêché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"javascript:Redirection('919543')"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gramStart"/>
            <w:r w:rsidRPr="006775A7">
              <w:rPr>
                <w:rFonts w:ascii="Times New Roman" w:eastAsia="Times New Roman" w:hAnsi="Times New Roman" w:cs="Times New Roman"/>
                <w:color w:val="0000FF"/>
                <w:sz w:val="24"/>
                <w:szCs w:val="24"/>
                <w:u w:val="single"/>
                <w:lang w:eastAsia="fr-FR"/>
              </w:rPr>
              <w:t>soc.,</w:t>
            </w:r>
            <w:proofErr w:type="gramEnd"/>
            <w:r w:rsidRPr="006775A7">
              <w:rPr>
                <w:rFonts w:ascii="Times New Roman" w:eastAsia="Times New Roman" w:hAnsi="Times New Roman" w:cs="Times New Roman"/>
                <w:color w:val="0000FF"/>
                <w:sz w:val="24"/>
                <w:szCs w:val="24"/>
                <w:u w:val="single"/>
                <w:lang w:eastAsia="fr-FR"/>
              </w:rPr>
              <w:t xml:space="preserve"> 27 nov. 1980,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80-60.222</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Le fait de se faire représenter exonère-t-il le chef d'entreprise de toute poursuite pénale ?</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Le fait de se faire représenter ne permet pas toujours à l'employeur d'être exonéré de sa responsabilité pénale en cas d'entrave au fonctionnement du comité (voir n</w:t>
            </w:r>
            <w:r w:rsidRPr="006775A7">
              <w:rPr>
                <w:rFonts w:ascii="Times New Roman" w:eastAsia="Times New Roman" w:hAnsi="Times New Roman" w:cs="Times New Roman"/>
                <w:sz w:val="24"/>
                <w:szCs w:val="24"/>
                <w:vertAlign w:val="superscript"/>
                <w:lang w:eastAsia="fr-FR"/>
              </w:rPr>
              <w:t>o</w:t>
            </w:r>
            <w:r w:rsidRPr="006775A7">
              <w:rPr>
                <w:rFonts w:ascii="Times New Roman" w:eastAsia="Times New Roman" w:hAnsi="Times New Roman" w:cs="Times New Roman"/>
                <w:sz w:val="24"/>
                <w:szCs w:val="24"/>
                <w:lang w:eastAsia="fr-FR"/>
              </w:rPr>
              <w:t xml:space="preserve"> 235-30). Ainsi a été reconnu coupable du délit d'entrave l'employeur qui :</w:t>
            </w:r>
          </w:p>
          <w:p w:rsidR="006775A7" w:rsidRPr="006775A7" w:rsidRDefault="006775A7" w:rsidP="00677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w:t>
            </w:r>
          </w:p>
          <w:p w:rsidR="006775A7" w:rsidRPr="006775A7" w:rsidRDefault="006775A7" w:rsidP="006775A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n'ignorait pas le caractère chronique des infractions commises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"javascript:Redirection('2220755')"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proofErr w:type="gram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w:t>
            </w:r>
            <w:proofErr w:type="gramEnd"/>
            <w:r w:rsidRPr="006775A7">
              <w:rPr>
                <w:rFonts w:ascii="Times New Roman" w:eastAsia="Times New Roman" w:hAnsi="Times New Roman" w:cs="Times New Roman"/>
                <w:color w:val="0000FF"/>
                <w:sz w:val="24"/>
                <w:szCs w:val="24"/>
                <w:u w:val="single"/>
                <w:lang w:eastAsia="fr-FR"/>
              </w:rPr>
              <w:t xml:space="preserve"> 15 avr. 1982,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81-93.041</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 ;</w:t>
            </w:r>
          </w:p>
          <w:p w:rsidR="006775A7" w:rsidRPr="006775A7" w:rsidRDefault="006775A7" w:rsidP="00677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w:t>
            </w:r>
          </w:p>
          <w:p w:rsidR="006775A7" w:rsidRPr="006775A7" w:rsidRDefault="006775A7" w:rsidP="006775A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prend une mesure sur laquelle le comité d'entreprise devait être obligatoirement consulté, sans s'être assuré que cette consultation avait eu lieu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"javascript:Redirection('2260241')"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proofErr w:type="gram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w:t>
            </w:r>
            <w:proofErr w:type="gramEnd"/>
            <w:r w:rsidRPr="006775A7">
              <w:rPr>
                <w:rFonts w:ascii="Times New Roman" w:eastAsia="Times New Roman" w:hAnsi="Times New Roman" w:cs="Times New Roman"/>
                <w:color w:val="0000FF"/>
                <w:sz w:val="24"/>
                <w:szCs w:val="24"/>
                <w:u w:val="single"/>
                <w:lang w:eastAsia="fr-FR"/>
              </w:rPr>
              <w:t xml:space="preserve"> 3 mars 1998,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96-85.098</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 ; en l'occurrence il s'agissait d'une mesure rendant obligatoire la consultation du comité au titre de ses compétences générales dans l'ordre économique (C. </w:t>
            </w:r>
            <w:proofErr w:type="spellStart"/>
            <w:r w:rsidRPr="006775A7">
              <w:rPr>
                <w:rFonts w:ascii="Times New Roman" w:eastAsia="Times New Roman" w:hAnsi="Times New Roman" w:cs="Times New Roman"/>
                <w:sz w:val="24"/>
                <w:szCs w:val="24"/>
                <w:lang w:eastAsia="fr-FR"/>
              </w:rPr>
              <w:t>trav</w:t>
            </w:r>
            <w:proofErr w:type="spellEnd"/>
            <w:r w:rsidRPr="006775A7">
              <w:rPr>
                <w:rFonts w:ascii="Times New Roman" w:eastAsia="Times New Roman" w:hAnsi="Times New Roman" w:cs="Times New Roman"/>
                <w:sz w:val="24"/>
                <w:szCs w:val="24"/>
                <w:lang w:eastAsia="fr-FR"/>
              </w:rPr>
              <w:t>., art. L. 2323-6) ;</w:t>
            </w:r>
          </w:p>
          <w:p w:rsidR="006775A7" w:rsidRPr="006775A7" w:rsidRDefault="006775A7" w:rsidP="00677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w:t>
            </w:r>
          </w:p>
          <w:p w:rsidR="006775A7" w:rsidRPr="006775A7" w:rsidRDefault="006775A7" w:rsidP="006775A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a participé personnellement à l'infraction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"javascript:Redirection('2278687')"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proofErr w:type="gram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w:t>
            </w:r>
            <w:proofErr w:type="gramEnd"/>
            <w:r w:rsidRPr="006775A7">
              <w:rPr>
                <w:rFonts w:ascii="Times New Roman" w:eastAsia="Times New Roman" w:hAnsi="Times New Roman" w:cs="Times New Roman"/>
                <w:color w:val="0000FF"/>
                <w:sz w:val="24"/>
                <w:szCs w:val="24"/>
                <w:u w:val="single"/>
                <w:lang w:eastAsia="fr-FR"/>
              </w:rPr>
              <w:t xml:space="preserve"> 20 mai 2003,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02-84.307</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 ;</w:t>
            </w:r>
          </w:p>
          <w:p w:rsidR="006775A7" w:rsidRPr="006775A7" w:rsidRDefault="006775A7" w:rsidP="006775A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 </w:t>
            </w:r>
          </w:p>
          <w:p w:rsidR="006775A7" w:rsidRPr="006775A7" w:rsidRDefault="006775A7" w:rsidP="006775A7">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n'a pas veillé au bon fonctionnement du comité, notamment parce qu'il n'a pas présenté dans les délais à cet organisme un bilan social complet (</w:t>
            </w:r>
            <w:proofErr w:type="spellStart"/>
            <w:r w:rsidRPr="006775A7">
              <w:rPr>
                <w:rFonts w:ascii="Times New Roman" w:eastAsia="Times New Roman" w:hAnsi="Times New Roman" w:cs="Times New Roman"/>
                <w:sz w:val="24"/>
                <w:szCs w:val="24"/>
                <w:lang w:eastAsia="fr-FR"/>
              </w:rPr>
              <w:fldChar w:fldCharType="begin"/>
            </w:r>
            <w:r w:rsidRPr="006775A7">
              <w:rPr>
                <w:rFonts w:ascii="Times New Roman" w:eastAsia="Times New Roman" w:hAnsi="Times New Roman" w:cs="Times New Roman"/>
                <w:sz w:val="24"/>
                <w:szCs w:val="24"/>
                <w:lang w:eastAsia="fr-FR"/>
              </w:rPr>
              <w:instrText xml:space="preserve"> HYPERLINK "javascript:Redirection('5079609')" </w:instrText>
            </w:r>
            <w:r w:rsidRPr="006775A7">
              <w:rPr>
                <w:rFonts w:ascii="Times New Roman" w:eastAsia="Times New Roman" w:hAnsi="Times New Roman" w:cs="Times New Roman"/>
                <w:sz w:val="24"/>
                <w:szCs w:val="24"/>
                <w:lang w:eastAsia="fr-FR"/>
              </w:rPr>
              <w:fldChar w:fldCharType="separate"/>
            </w:r>
            <w:r w:rsidRPr="006775A7">
              <w:rPr>
                <w:rFonts w:ascii="Times New Roman" w:eastAsia="Times New Roman" w:hAnsi="Times New Roman" w:cs="Times New Roman"/>
                <w:color w:val="0000FF"/>
                <w:sz w:val="24"/>
                <w:szCs w:val="24"/>
                <w:u w:val="single"/>
                <w:lang w:eastAsia="fr-FR"/>
              </w:rPr>
              <w:t>Cass</w:t>
            </w:r>
            <w:proofErr w:type="spellEnd"/>
            <w:r w:rsidRPr="006775A7">
              <w:rPr>
                <w:rFonts w:ascii="Times New Roman" w:eastAsia="Times New Roman" w:hAnsi="Times New Roman" w:cs="Times New Roman"/>
                <w:color w:val="0000FF"/>
                <w:sz w:val="24"/>
                <w:szCs w:val="24"/>
                <w:u w:val="single"/>
                <w:lang w:eastAsia="fr-FR"/>
              </w:rPr>
              <w:t xml:space="preserve">. </w:t>
            </w:r>
            <w:proofErr w:type="spellStart"/>
            <w:proofErr w:type="gramStart"/>
            <w:r w:rsidRPr="006775A7">
              <w:rPr>
                <w:rFonts w:ascii="Times New Roman" w:eastAsia="Times New Roman" w:hAnsi="Times New Roman" w:cs="Times New Roman"/>
                <w:color w:val="0000FF"/>
                <w:sz w:val="24"/>
                <w:szCs w:val="24"/>
                <w:u w:val="single"/>
                <w:lang w:eastAsia="fr-FR"/>
              </w:rPr>
              <w:t>crim</w:t>
            </w:r>
            <w:proofErr w:type="spellEnd"/>
            <w:r w:rsidRPr="006775A7">
              <w:rPr>
                <w:rFonts w:ascii="Times New Roman" w:eastAsia="Times New Roman" w:hAnsi="Times New Roman" w:cs="Times New Roman"/>
                <w:color w:val="0000FF"/>
                <w:sz w:val="24"/>
                <w:szCs w:val="24"/>
                <w:u w:val="single"/>
                <w:lang w:eastAsia="fr-FR"/>
              </w:rPr>
              <w:t>.,</w:t>
            </w:r>
            <w:proofErr w:type="gramEnd"/>
            <w:r w:rsidRPr="006775A7">
              <w:rPr>
                <w:rFonts w:ascii="Times New Roman" w:eastAsia="Times New Roman" w:hAnsi="Times New Roman" w:cs="Times New Roman"/>
                <w:color w:val="0000FF"/>
                <w:sz w:val="24"/>
                <w:szCs w:val="24"/>
                <w:u w:val="single"/>
                <w:lang w:eastAsia="fr-FR"/>
              </w:rPr>
              <w:t xml:space="preserve"> 15 mai 2007, n</w:t>
            </w:r>
            <w:r w:rsidRPr="006775A7">
              <w:rPr>
                <w:rFonts w:ascii="Times New Roman" w:eastAsia="Times New Roman" w:hAnsi="Times New Roman" w:cs="Times New Roman"/>
                <w:color w:val="0000FF"/>
                <w:sz w:val="24"/>
                <w:szCs w:val="24"/>
                <w:u w:val="single"/>
                <w:vertAlign w:val="superscript"/>
                <w:lang w:eastAsia="fr-FR"/>
              </w:rPr>
              <w:t>o</w:t>
            </w:r>
            <w:r w:rsidRPr="006775A7">
              <w:rPr>
                <w:rFonts w:ascii="Times New Roman" w:eastAsia="Times New Roman" w:hAnsi="Times New Roman" w:cs="Times New Roman"/>
                <w:color w:val="0000FF"/>
                <w:sz w:val="24"/>
                <w:szCs w:val="24"/>
                <w:u w:val="single"/>
                <w:lang w:eastAsia="fr-FR"/>
              </w:rPr>
              <w:t> 06-84.318</w:t>
            </w:r>
            <w:r w:rsidRPr="006775A7">
              <w:rPr>
                <w:rFonts w:ascii="Times New Roman" w:eastAsia="Times New Roman" w:hAnsi="Times New Roman" w:cs="Times New Roman"/>
                <w:sz w:val="24"/>
                <w:szCs w:val="24"/>
                <w:lang w:eastAsia="fr-FR"/>
              </w:rPr>
              <w:fldChar w:fldCharType="end"/>
            </w:r>
            <w:r w:rsidRPr="006775A7">
              <w:rPr>
                <w:rFonts w:ascii="Times New Roman" w:eastAsia="Times New Roman" w:hAnsi="Times New Roman" w:cs="Times New Roman"/>
                <w:sz w:val="24"/>
                <w:szCs w:val="24"/>
                <w:lang w:eastAsia="fr-FR"/>
              </w:rPr>
              <w:t>).</w:t>
            </w:r>
          </w:p>
          <w:p w:rsidR="006775A7" w:rsidRPr="006775A7" w:rsidRDefault="006775A7" w:rsidP="006775A7">
            <w:pPr>
              <w:spacing w:after="0" w:line="240" w:lineRule="auto"/>
              <w:rPr>
                <w:rFonts w:ascii="Times New Roman" w:eastAsia="Times New Roman" w:hAnsi="Times New Roman" w:cs="Times New Roman"/>
                <w:sz w:val="24"/>
                <w:szCs w:val="24"/>
                <w:lang w:eastAsia="fr-FR"/>
              </w:rPr>
            </w:pPr>
            <w:r w:rsidRPr="006775A7">
              <w:rPr>
                <w:rFonts w:ascii="Times New Roman" w:eastAsia="Times New Roman" w:hAnsi="Times New Roman" w:cs="Times New Roman"/>
                <w:sz w:val="24"/>
                <w:szCs w:val="24"/>
                <w:lang w:eastAsia="fr-FR"/>
              </w:rPr>
              <w:t>Mais attention, la responsabilité de l'employeur n'exclut pas celle du délégataire qui a participé personnellement à l'infraction.</w:t>
            </w:r>
          </w:p>
          <w:p w:rsidR="00FA4037" w:rsidRPr="00FA4037" w:rsidRDefault="00FA4037" w:rsidP="006775A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FA4037">
              <w:rPr>
                <w:rFonts w:ascii="Times New Roman" w:eastAsia="Times New Roman" w:hAnsi="Times New Roman" w:cs="Times New Roman"/>
                <w:b/>
                <w:bCs/>
                <w:sz w:val="36"/>
                <w:szCs w:val="36"/>
                <w:lang w:eastAsia="fr-FR"/>
              </w:rPr>
              <w:lastRenderedPageBreak/>
              <w:t xml:space="preserve"> </w:t>
            </w:r>
          </w:p>
        </w:tc>
      </w:tr>
    </w:tbl>
    <w:p w:rsidR="00FA4037" w:rsidRDefault="00FA4037" w:rsidP="00FA4037">
      <w:pPr>
        <w:ind w:left="708" w:hanging="708"/>
      </w:pPr>
    </w:p>
    <w:sectPr w:rsidR="00FA4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C486D"/>
    <w:multiLevelType w:val="multilevel"/>
    <w:tmpl w:val="6CB2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95F8B"/>
    <w:multiLevelType w:val="multilevel"/>
    <w:tmpl w:val="227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341863"/>
    <w:multiLevelType w:val="multilevel"/>
    <w:tmpl w:val="794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37"/>
    <w:rsid w:val="00641967"/>
    <w:rsid w:val="006775A7"/>
    <w:rsid w:val="009C7CE8"/>
    <w:rsid w:val="00FA4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A4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A40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4037"/>
    <w:rPr>
      <w:color w:val="0000FF"/>
      <w:u w:val="single"/>
    </w:rPr>
  </w:style>
  <w:style w:type="paragraph" w:styleId="NormalWeb">
    <w:name w:val="Normal (Web)"/>
    <w:basedOn w:val="Normal"/>
    <w:uiPriority w:val="99"/>
    <w:semiHidden/>
    <w:unhideWhenUsed/>
    <w:rsid w:val="00FA40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ref">
    <w:name w:val="zref"/>
    <w:basedOn w:val="Policepardfaut"/>
    <w:rsid w:val="00FA4037"/>
  </w:style>
  <w:style w:type="character" w:customStyle="1" w:styleId="Titre1Car">
    <w:name w:val="Titre 1 Car"/>
    <w:basedOn w:val="Policepardfaut"/>
    <w:link w:val="Titre1"/>
    <w:uiPriority w:val="9"/>
    <w:rsid w:val="00FA403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A403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775A7"/>
    <w:rPr>
      <w:b/>
      <w:bCs/>
    </w:rPr>
  </w:style>
  <w:style w:type="character" w:customStyle="1" w:styleId="zrenv">
    <w:name w:val="zrenv"/>
    <w:basedOn w:val="Policepardfaut"/>
    <w:rsid w:val="00677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A4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A40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4037"/>
    <w:rPr>
      <w:color w:val="0000FF"/>
      <w:u w:val="single"/>
    </w:rPr>
  </w:style>
  <w:style w:type="paragraph" w:styleId="NormalWeb">
    <w:name w:val="Normal (Web)"/>
    <w:basedOn w:val="Normal"/>
    <w:uiPriority w:val="99"/>
    <w:semiHidden/>
    <w:unhideWhenUsed/>
    <w:rsid w:val="00FA40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ref">
    <w:name w:val="zref"/>
    <w:basedOn w:val="Policepardfaut"/>
    <w:rsid w:val="00FA4037"/>
  </w:style>
  <w:style w:type="character" w:customStyle="1" w:styleId="Titre1Car">
    <w:name w:val="Titre 1 Car"/>
    <w:basedOn w:val="Policepardfaut"/>
    <w:link w:val="Titre1"/>
    <w:uiPriority w:val="9"/>
    <w:rsid w:val="00FA403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A403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775A7"/>
    <w:rPr>
      <w:b/>
      <w:bCs/>
    </w:rPr>
  </w:style>
  <w:style w:type="character" w:customStyle="1" w:styleId="zrenv">
    <w:name w:val="zrenv"/>
    <w:basedOn w:val="Policepardfaut"/>
    <w:rsid w:val="00677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8386">
      <w:bodyDiv w:val="1"/>
      <w:marLeft w:val="0"/>
      <w:marRight w:val="0"/>
      <w:marTop w:val="0"/>
      <w:marBottom w:val="0"/>
      <w:divBdr>
        <w:top w:val="none" w:sz="0" w:space="0" w:color="auto"/>
        <w:left w:val="none" w:sz="0" w:space="0" w:color="auto"/>
        <w:bottom w:val="none" w:sz="0" w:space="0" w:color="auto"/>
        <w:right w:val="none" w:sz="0" w:space="0" w:color="auto"/>
      </w:divBdr>
      <w:divsChild>
        <w:div w:id="1212039569">
          <w:marLeft w:val="0"/>
          <w:marRight w:val="0"/>
          <w:marTop w:val="0"/>
          <w:marBottom w:val="0"/>
          <w:divBdr>
            <w:top w:val="none" w:sz="0" w:space="0" w:color="auto"/>
            <w:left w:val="none" w:sz="0" w:space="0" w:color="auto"/>
            <w:bottom w:val="none" w:sz="0" w:space="0" w:color="auto"/>
            <w:right w:val="none" w:sz="0" w:space="0" w:color="auto"/>
          </w:divBdr>
        </w:div>
        <w:div w:id="743603406">
          <w:marLeft w:val="0"/>
          <w:marRight w:val="0"/>
          <w:marTop w:val="0"/>
          <w:marBottom w:val="0"/>
          <w:divBdr>
            <w:top w:val="none" w:sz="0" w:space="0" w:color="auto"/>
            <w:left w:val="none" w:sz="0" w:space="0" w:color="auto"/>
            <w:bottom w:val="none" w:sz="0" w:space="0" w:color="auto"/>
            <w:right w:val="none" w:sz="0" w:space="0" w:color="auto"/>
          </w:divBdr>
        </w:div>
        <w:div w:id="296494057">
          <w:marLeft w:val="0"/>
          <w:marRight w:val="0"/>
          <w:marTop w:val="0"/>
          <w:marBottom w:val="0"/>
          <w:divBdr>
            <w:top w:val="none" w:sz="0" w:space="0" w:color="auto"/>
            <w:left w:val="none" w:sz="0" w:space="0" w:color="auto"/>
            <w:bottom w:val="none" w:sz="0" w:space="0" w:color="auto"/>
            <w:right w:val="none" w:sz="0" w:space="0" w:color="auto"/>
          </w:divBdr>
        </w:div>
        <w:div w:id="583029533">
          <w:marLeft w:val="0"/>
          <w:marRight w:val="0"/>
          <w:marTop w:val="0"/>
          <w:marBottom w:val="0"/>
          <w:divBdr>
            <w:top w:val="none" w:sz="0" w:space="0" w:color="auto"/>
            <w:left w:val="none" w:sz="0" w:space="0" w:color="auto"/>
            <w:bottom w:val="none" w:sz="0" w:space="0" w:color="auto"/>
            <w:right w:val="none" w:sz="0" w:space="0" w:color="auto"/>
          </w:divBdr>
        </w:div>
      </w:divsChild>
    </w:div>
    <w:div w:id="617680586">
      <w:bodyDiv w:val="1"/>
      <w:marLeft w:val="0"/>
      <w:marRight w:val="0"/>
      <w:marTop w:val="0"/>
      <w:marBottom w:val="0"/>
      <w:divBdr>
        <w:top w:val="none" w:sz="0" w:space="0" w:color="auto"/>
        <w:left w:val="none" w:sz="0" w:space="0" w:color="auto"/>
        <w:bottom w:val="none" w:sz="0" w:space="0" w:color="auto"/>
        <w:right w:val="none" w:sz="0" w:space="0" w:color="auto"/>
      </w:divBdr>
      <w:divsChild>
        <w:div w:id="733969070">
          <w:marLeft w:val="0"/>
          <w:marRight w:val="0"/>
          <w:marTop w:val="0"/>
          <w:marBottom w:val="0"/>
          <w:divBdr>
            <w:top w:val="none" w:sz="0" w:space="0" w:color="auto"/>
            <w:left w:val="none" w:sz="0" w:space="0" w:color="auto"/>
            <w:bottom w:val="none" w:sz="0" w:space="0" w:color="auto"/>
            <w:right w:val="none" w:sz="0" w:space="0" w:color="auto"/>
          </w:divBdr>
        </w:div>
        <w:div w:id="555319050">
          <w:marLeft w:val="0"/>
          <w:marRight w:val="0"/>
          <w:marTop w:val="0"/>
          <w:marBottom w:val="0"/>
          <w:divBdr>
            <w:top w:val="none" w:sz="0" w:space="0" w:color="auto"/>
            <w:left w:val="none" w:sz="0" w:space="0" w:color="auto"/>
            <w:bottom w:val="none" w:sz="0" w:space="0" w:color="auto"/>
            <w:right w:val="none" w:sz="0" w:space="0" w:color="auto"/>
          </w:divBdr>
        </w:div>
        <w:div w:id="1260794314">
          <w:marLeft w:val="0"/>
          <w:marRight w:val="0"/>
          <w:marTop w:val="0"/>
          <w:marBottom w:val="0"/>
          <w:divBdr>
            <w:top w:val="none" w:sz="0" w:space="0" w:color="auto"/>
            <w:left w:val="none" w:sz="0" w:space="0" w:color="auto"/>
            <w:bottom w:val="none" w:sz="0" w:space="0" w:color="auto"/>
            <w:right w:val="none" w:sz="0" w:space="0" w:color="auto"/>
          </w:divBdr>
        </w:div>
      </w:divsChild>
    </w:div>
    <w:div w:id="664436403">
      <w:bodyDiv w:val="1"/>
      <w:marLeft w:val="0"/>
      <w:marRight w:val="0"/>
      <w:marTop w:val="0"/>
      <w:marBottom w:val="0"/>
      <w:divBdr>
        <w:top w:val="none" w:sz="0" w:space="0" w:color="auto"/>
        <w:left w:val="none" w:sz="0" w:space="0" w:color="auto"/>
        <w:bottom w:val="none" w:sz="0" w:space="0" w:color="auto"/>
        <w:right w:val="none" w:sz="0" w:space="0" w:color="auto"/>
      </w:divBdr>
    </w:div>
    <w:div w:id="864564743">
      <w:bodyDiv w:val="1"/>
      <w:marLeft w:val="0"/>
      <w:marRight w:val="0"/>
      <w:marTop w:val="0"/>
      <w:marBottom w:val="0"/>
      <w:divBdr>
        <w:top w:val="none" w:sz="0" w:space="0" w:color="auto"/>
        <w:left w:val="none" w:sz="0" w:space="0" w:color="auto"/>
        <w:bottom w:val="none" w:sz="0" w:space="0" w:color="auto"/>
        <w:right w:val="none" w:sz="0" w:space="0" w:color="auto"/>
      </w:divBdr>
      <w:divsChild>
        <w:div w:id="1583952710">
          <w:marLeft w:val="0"/>
          <w:marRight w:val="0"/>
          <w:marTop w:val="0"/>
          <w:marBottom w:val="0"/>
          <w:divBdr>
            <w:top w:val="none" w:sz="0" w:space="0" w:color="auto"/>
            <w:left w:val="none" w:sz="0" w:space="0" w:color="auto"/>
            <w:bottom w:val="none" w:sz="0" w:space="0" w:color="auto"/>
            <w:right w:val="none" w:sz="0" w:space="0" w:color="auto"/>
          </w:divBdr>
        </w:div>
        <w:div w:id="450369366">
          <w:marLeft w:val="0"/>
          <w:marRight w:val="0"/>
          <w:marTop w:val="0"/>
          <w:marBottom w:val="0"/>
          <w:divBdr>
            <w:top w:val="none" w:sz="0" w:space="0" w:color="auto"/>
            <w:left w:val="none" w:sz="0" w:space="0" w:color="auto"/>
            <w:bottom w:val="none" w:sz="0" w:space="0" w:color="auto"/>
            <w:right w:val="none" w:sz="0" w:space="0" w:color="auto"/>
          </w:divBdr>
        </w:div>
        <w:div w:id="1512834310">
          <w:marLeft w:val="0"/>
          <w:marRight w:val="0"/>
          <w:marTop w:val="0"/>
          <w:marBottom w:val="0"/>
          <w:divBdr>
            <w:top w:val="none" w:sz="0" w:space="0" w:color="auto"/>
            <w:left w:val="none" w:sz="0" w:space="0" w:color="auto"/>
            <w:bottom w:val="none" w:sz="0" w:space="0" w:color="auto"/>
            <w:right w:val="none" w:sz="0" w:space="0" w:color="auto"/>
          </w:divBdr>
        </w:div>
      </w:divsChild>
    </w:div>
    <w:div w:id="994574656">
      <w:bodyDiv w:val="1"/>
      <w:marLeft w:val="0"/>
      <w:marRight w:val="0"/>
      <w:marTop w:val="0"/>
      <w:marBottom w:val="0"/>
      <w:divBdr>
        <w:top w:val="none" w:sz="0" w:space="0" w:color="auto"/>
        <w:left w:val="none" w:sz="0" w:space="0" w:color="auto"/>
        <w:bottom w:val="none" w:sz="0" w:space="0" w:color="auto"/>
        <w:right w:val="none" w:sz="0" w:space="0" w:color="auto"/>
      </w:divBdr>
      <w:divsChild>
        <w:div w:id="2136949263">
          <w:marLeft w:val="0"/>
          <w:marRight w:val="0"/>
          <w:marTop w:val="0"/>
          <w:marBottom w:val="0"/>
          <w:divBdr>
            <w:top w:val="none" w:sz="0" w:space="0" w:color="auto"/>
            <w:left w:val="none" w:sz="0" w:space="0" w:color="auto"/>
            <w:bottom w:val="none" w:sz="0" w:space="0" w:color="auto"/>
            <w:right w:val="none" w:sz="0" w:space="0" w:color="auto"/>
          </w:divBdr>
          <w:divsChild>
            <w:div w:id="1765151952">
              <w:marLeft w:val="0"/>
              <w:marRight w:val="0"/>
              <w:marTop w:val="0"/>
              <w:marBottom w:val="0"/>
              <w:divBdr>
                <w:top w:val="none" w:sz="0" w:space="0" w:color="auto"/>
                <w:left w:val="none" w:sz="0" w:space="0" w:color="auto"/>
                <w:bottom w:val="none" w:sz="0" w:space="0" w:color="auto"/>
                <w:right w:val="none" w:sz="0" w:space="0" w:color="auto"/>
              </w:divBdr>
              <w:divsChild>
                <w:div w:id="10161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9737">
          <w:marLeft w:val="0"/>
          <w:marRight w:val="0"/>
          <w:marTop w:val="0"/>
          <w:marBottom w:val="0"/>
          <w:divBdr>
            <w:top w:val="none" w:sz="0" w:space="0" w:color="auto"/>
            <w:left w:val="none" w:sz="0" w:space="0" w:color="auto"/>
            <w:bottom w:val="none" w:sz="0" w:space="0" w:color="auto"/>
            <w:right w:val="none" w:sz="0" w:space="0" w:color="auto"/>
          </w:divBdr>
          <w:divsChild>
            <w:div w:id="1537155163">
              <w:marLeft w:val="0"/>
              <w:marRight w:val="0"/>
              <w:marTop w:val="0"/>
              <w:marBottom w:val="0"/>
              <w:divBdr>
                <w:top w:val="none" w:sz="0" w:space="0" w:color="auto"/>
                <w:left w:val="none" w:sz="0" w:space="0" w:color="auto"/>
                <w:bottom w:val="none" w:sz="0" w:space="0" w:color="auto"/>
                <w:right w:val="none" w:sz="0" w:space="0" w:color="auto"/>
              </w:divBdr>
            </w:div>
            <w:div w:id="1911228115">
              <w:marLeft w:val="0"/>
              <w:marRight w:val="0"/>
              <w:marTop w:val="0"/>
              <w:marBottom w:val="0"/>
              <w:divBdr>
                <w:top w:val="none" w:sz="0" w:space="0" w:color="auto"/>
                <w:left w:val="none" w:sz="0" w:space="0" w:color="auto"/>
                <w:bottom w:val="none" w:sz="0" w:space="0" w:color="auto"/>
                <w:right w:val="none" w:sz="0" w:space="0" w:color="auto"/>
              </w:divBdr>
              <w:divsChild>
                <w:div w:id="1301689621">
                  <w:marLeft w:val="0"/>
                  <w:marRight w:val="0"/>
                  <w:marTop w:val="0"/>
                  <w:marBottom w:val="0"/>
                  <w:divBdr>
                    <w:top w:val="none" w:sz="0" w:space="0" w:color="auto"/>
                    <w:left w:val="none" w:sz="0" w:space="0" w:color="auto"/>
                    <w:bottom w:val="none" w:sz="0" w:space="0" w:color="auto"/>
                    <w:right w:val="none" w:sz="0" w:space="0" w:color="auto"/>
                  </w:divBdr>
                </w:div>
              </w:divsChild>
            </w:div>
            <w:div w:id="1289706765">
              <w:marLeft w:val="0"/>
              <w:marRight w:val="0"/>
              <w:marTop w:val="0"/>
              <w:marBottom w:val="0"/>
              <w:divBdr>
                <w:top w:val="none" w:sz="0" w:space="0" w:color="auto"/>
                <w:left w:val="none" w:sz="0" w:space="0" w:color="auto"/>
                <w:bottom w:val="none" w:sz="0" w:space="0" w:color="auto"/>
                <w:right w:val="none" w:sz="0" w:space="0" w:color="auto"/>
              </w:divBdr>
              <w:divsChild>
                <w:div w:id="1566837268">
                  <w:marLeft w:val="0"/>
                  <w:marRight w:val="0"/>
                  <w:marTop w:val="0"/>
                  <w:marBottom w:val="0"/>
                  <w:divBdr>
                    <w:top w:val="none" w:sz="0" w:space="0" w:color="auto"/>
                    <w:left w:val="none" w:sz="0" w:space="0" w:color="auto"/>
                    <w:bottom w:val="none" w:sz="0" w:space="0" w:color="auto"/>
                    <w:right w:val="none" w:sz="0" w:space="0" w:color="auto"/>
                  </w:divBdr>
                </w:div>
                <w:div w:id="763770105">
                  <w:marLeft w:val="0"/>
                  <w:marRight w:val="0"/>
                  <w:marTop w:val="0"/>
                  <w:marBottom w:val="0"/>
                  <w:divBdr>
                    <w:top w:val="none" w:sz="0" w:space="0" w:color="auto"/>
                    <w:left w:val="none" w:sz="0" w:space="0" w:color="auto"/>
                    <w:bottom w:val="none" w:sz="0" w:space="0" w:color="auto"/>
                    <w:right w:val="none" w:sz="0" w:space="0" w:color="auto"/>
                  </w:divBdr>
                </w:div>
                <w:div w:id="1312439275">
                  <w:marLeft w:val="0"/>
                  <w:marRight w:val="0"/>
                  <w:marTop w:val="0"/>
                  <w:marBottom w:val="0"/>
                  <w:divBdr>
                    <w:top w:val="none" w:sz="0" w:space="0" w:color="auto"/>
                    <w:left w:val="none" w:sz="0" w:space="0" w:color="auto"/>
                    <w:bottom w:val="none" w:sz="0" w:space="0" w:color="auto"/>
                    <w:right w:val="none" w:sz="0" w:space="0" w:color="auto"/>
                  </w:divBdr>
                </w:div>
                <w:div w:id="1309090290">
                  <w:marLeft w:val="0"/>
                  <w:marRight w:val="0"/>
                  <w:marTop w:val="0"/>
                  <w:marBottom w:val="0"/>
                  <w:divBdr>
                    <w:top w:val="none" w:sz="0" w:space="0" w:color="auto"/>
                    <w:left w:val="none" w:sz="0" w:space="0" w:color="auto"/>
                    <w:bottom w:val="none" w:sz="0" w:space="0" w:color="auto"/>
                    <w:right w:val="none" w:sz="0" w:space="0" w:color="auto"/>
                  </w:divBdr>
                </w:div>
                <w:div w:id="1754741035">
                  <w:marLeft w:val="0"/>
                  <w:marRight w:val="0"/>
                  <w:marTop w:val="0"/>
                  <w:marBottom w:val="0"/>
                  <w:divBdr>
                    <w:top w:val="none" w:sz="0" w:space="0" w:color="auto"/>
                    <w:left w:val="none" w:sz="0" w:space="0" w:color="auto"/>
                    <w:bottom w:val="none" w:sz="0" w:space="0" w:color="auto"/>
                    <w:right w:val="none" w:sz="0" w:space="0" w:color="auto"/>
                  </w:divBdr>
                  <w:divsChild>
                    <w:div w:id="1343703524">
                      <w:marLeft w:val="0"/>
                      <w:marRight w:val="0"/>
                      <w:marTop w:val="0"/>
                      <w:marBottom w:val="0"/>
                      <w:divBdr>
                        <w:top w:val="none" w:sz="0" w:space="0" w:color="auto"/>
                        <w:left w:val="none" w:sz="0" w:space="0" w:color="auto"/>
                        <w:bottom w:val="none" w:sz="0" w:space="0" w:color="auto"/>
                        <w:right w:val="none" w:sz="0" w:space="0" w:color="auto"/>
                      </w:divBdr>
                    </w:div>
                    <w:div w:id="1183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6803">
              <w:marLeft w:val="0"/>
              <w:marRight w:val="0"/>
              <w:marTop w:val="0"/>
              <w:marBottom w:val="0"/>
              <w:divBdr>
                <w:top w:val="none" w:sz="0" w:space="0" w:color="auto"/>
                <w:left w:val="none" w:sz="0" w:space="0" w:color="auto"/>
                <w:bottom w:val="none" w:sz="0" w:space="0" w:color="auto"/>
                <w:right w:val="none" w:sz="0" w:space="0" w:color="auto"/>
              </w:divBdr>
              <w:divsChild>
                <w:div w:id="1475296702">
                  <w:marLeft w:val="0"/>
                  <w:marRight w:val="0"/>
                  <w:marTop w:val="0"/>
                  <w:marBottom w:val="0"/>
                  <w:divBdr>
                    <w:top w:val="none" w:sz="0" w:space="0" w:color="auto"/>
                    <w:left w:val="none" w:sz="0" w:space="0" w:color="auto"/>
                    <w:bottom w:val="none" w:sz="0" w:space="0" w:color="auto"/>
                    <w:right w:val="none" w:sz="0" w:space="0" w:color="auto"/>
                  </w:divBdr>
                </w:div>
                <w:div w:id="879048389">
                  <w:marLeft w:val="0"/>
                  <w:marRight w:val="0"/>
                  <w:marTop w:val="0"/>
                  <w:marBottom w:val="0"/>
                  <w:divBdr>
                    <w:top w:val="none" w:sz="0" w:space="0" w:color="auto"/>
                    <w:left w:val="none" w:sz="0" w:space="0" w:color="auto"/>
                    <w:bottom w:val="none" w:sz="0" w:space="0" w:color="auto"/>
                    <w:right w:val="none" w:sz="0" w:space="0" w:color="auto"/>
                  </w:divBdr>
                </w:div>
                <w:div w:id="322322374">
                  <w:marLeft w:val="0"/>
                  <w:marRight w:val="0"/>
                  <w:marTop w:val="0"/>
                  <w:marBottom w:val="0"/>
                  <w:divBdr>
                    <w:top w:val="none" w:sz="0" w:space="0" w:color="auto"/>
                    <w:left w:val="none" w:sz="0" w:space="0" w:color="auto"/>
                    <w:bottom w:val="none" w:sz="0" w:space="0" w:color="auto"/>
                    <w:right w:val="none" w:sz="0" w:space="0" w:color="auto"/>
                  </w:divBdr>
                  <w:divsChild>
                    <w:div w:id="231627088">
                      <w:marLeft w:val="0"/>
                      <w:marRight w:val="0"/>
                      <w:marTop w:val="0"/>
                      <w:marBottom w:val="0"/>
                      <w:divBdr>
                        <w:top w:val="none" w:sz="0" w:space="0" w:color="auto"/>
                        <w:left w:val="none" w:sz="0" w:space="0" w:color="auto"/>
                        <w:bottom w:val="none" w:sz="0" w:space="0" w:color="auto"/>
                        <w:right w:val="none" w:sz="0" w:space="0" w:color="auto"/>
                      </w:divBdr>
                    </w:div>
                    <w:div w:id="1642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5252">
              <w:marLeft w:val="0"/>
              <w:marRight w:val="0"/>
              <w:marTop w:val="0"/>
              <w:marBottom w:val="0"/>
              <w:divBdr>
                <w:top w:val="none" w:sz="0" w:space="0" w:color="auto"/>
                <w:left w:val="none" w:sz="0" w:space="0" w:color="auto"/>
                <w:bottom w:val="none" w:sz="0" w:space="0" w:color="auto"/>
                <w:right w:val="none" w:sz="0" w:space="0" w:color="auto"/>
              </w:divBdr>
              <w:divsChild>
                <w:div w:id="643313648">
                  <w:marLeft w:val="0"/>
                  <w:marRight w:val="0"/>
                  <w:marTop w:val="0"/>
                  <w:marBottom w:val="0"/>
                  <w:divBdr>
                    <w:top w:val="none" w:sz="0" w:space="0" w:color="auto"/>
                    <w:left w:val="none" w:sz="0" w:space="0" w:color="auto"/>
                    <w:bottom w:val="none" w:sz="0" w:space="0" w:color="auto"/>
                    <w:right w:val="none" w:sz="0" w:space="0" w:color="auto"/>
                  </w:divBdr>
                </w:div>
                <w:div w:id="582958365">
                  <w:marLeft w:val="0"/>
                  <w:marRight w:val="0"/>
                  <w:marTop w:val="0"/>
                  <w:marBottom w:val="0"/>
                  <w:divBdr>
                    <w:top w:val="none" w:sz="0" w:space="0" w:color="auto"/>
                    <w:left w:val="none" w:sz="0" w:space="0" w:color="auto"/>
                    <w:bottom w:val="none" w:sz="0" w:space="0" w:color="auto"/>
                    <w:right w:val="none" w:sz="0" w:space="0" w:color="auto"/>
                  </w:divBdr>
                </w:div>
                <w:div w:id="357316414">
                  <w:marLeft w:val="0"/>
                  <w:marRight w:val="0"/>
                  <w:marTop w:val="0"/>
                  <w:marBottom w:val="0"/>
                  <w:divBdr>
                    <w:top w:val="none" w:sz="0" w:space="0" w:color="auto"/>
                    <w:left w:val="none" w:sz="0" w:space="0" w:color="auto"/>
                    <w:bottom w:val="none" w:sz="0" w:space="0" w:color="auto"/>
                    <w:right w:val="none" w:sz="0" w:space="0" w:color="auto"/>
                  </w:divBdr>
                  <w:divsChild>
                    <w:div w:id="922225651">
                      <w:marLeft w:val="0"/>
                      <w:marRight w:val="0"/>
                      <w:marTop w:val="0"/>
                      <w:marBottom w:val="0"/>
                      <w:divBdr>
                        <w:top w:val="none" w:sz="0" w:space="0" w:color="auto"/>
                        <w:left w:val="none" w:sz="0" w:space="0" w:color="auto"/>
                        <w:bottom w:val="none" w:sz="0" w:space="0" w:color="auto"/>
                        <w:right w:val="none" w:sz="0" w:space="0" w:color="auto"/>
                      </w:divBdr>
                    </w:div>
                    <w:div w:id="1805081912">
                      <w:marLeft w:val="0"/>
                      <w:marRight w:val="0"/>
                      <w:marTop w:val="0"/>
                      <w:marBottom w:val="0"/>
                      <w:divBdr>
                        <w:top w:val="none" w:sz="0" w:space="0" w:color="auto"/>
                        <w:left w:val="none" w:sz="0" w:space="0" w:color="auto"/>
                        <w:bottom w:val="none" w:sz="0" w:space="0" w:color="auto"/>
                        <w:right w:val="none" w:sz="0" w:space="0" w:color="auto"/>
                      </w:divBdr>
                    </w:div>
                    <w:div w:id="1042558843">
                      <w:marLeft w:val="0"/>
                      <w:marRight w:val="0"/>
                      <w:marTop w:val="0"/>
                      <w:marBottom w:val="0"/>
                      <w:divBdr>
                        <w:top w:val="none" w:sz="0" w:space="0" w:color="auto"/>
                        <w:left w:val="none" w:sz="0" w:space="0" w:color="auto"/>
                        <w:bottom w:val="none" w:sz="0" w:space="0" w:color="auto"/>
                        <w:right w:val="none" w:sz="0" w:space="0" w:color="auto"/>
                      </w:divBdr>
                    </w:div>
                    <w:div w:id="153959028">
                      <w:marLeft w:val="0"/>
                      <w:marRight w:val="0"/>
                      <w:marTop w:val="0"/>
                      <w:marBottom w:val="0"/>
                      <w:divBdr>
                        <w:top w:val="none" w:sz="0" w:space="0" w:color="auto"/>
                        <w:left w:val="none" w:sz="0" w:space="0" w:color="auto"/>
                        <w:bottom w:val="none" w:sz="0" w:space="0" w:color="auto"/>
                        <w:right w:val="none" w:sz="0" w:space="0" w:color="auto"/>
                      </w:divBdr>
                    </w:div>
                  </w:divsChild>
                </w:div>
                <w:div w:id="18268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2209495')" TargetMode="External"/><Relationship Id="rId3" Type="http://schemas.microsoft.com/office/2007/relationships/stylesWithEffects" Target="stylesWithEffects.xml"/><Relationship Id="rId7" Type="http://schemas.openxmlformats.org/officeDocument/2006/relationships/hyperlink" Target="http://www.legifrance.gouv.fr/affichTexteArticle.do;jsessionid=E1525DD410CD94F069E6EA9A18FC0276.tpdjo15v_2?cidTexte=JORFTEXT000000465978&amp;idArticle=LEGIARTI000006660131&amp;dateTexte=20061110&amp;categorieLie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affichTexteArticle.do;jsessionid=E1525DD410CD94F069E6EA9A18FC0276.tpdjo15v_2?cidTexte=JORFTEXT000000770048&amp;idArticle=LEGIARTI000006658761&amp;dateTexte=20061110&amp;categorieLien=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main.org/snepl/pdf/Dup.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1325</Words>
  <Characters>7293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cp:revision>
  <dcterms:created xsi:type="dcterms:W3CDTF">2014-12-17T20:21:00Z</dcterms:created>
  <dcterms:modified xsi:type="dcterms:W3CDTF">2014-12-17T20:39:00Z</dcterms:modified>
</cp:coreProperties>
</file>