
<file path=[Content_Types].xml><?xml version="1.0" encoding="utf-8"?>
<Types xmlns="http://schemas.openxmlformats.org/package/2006/content-types">
  <Default Extension="tmp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F4B" w:rsidRDefault="00120F4B">
      <w:pPr>
        <w:rPr>
          <w:noProof/>
        </w:rPr>
      </w:pPr>
      <w:r>
        <w:rPr>
          <w:noProof/>
          <w:lang w:val="fr-FR" w:eastAsia="fr-FR"/>
        </w:rPr>
        <w:drawing>
          <wp:inline distT="0" distB="0" distL="0" distR="0">
            <wp:extent cx="2943636" cy="504896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C975D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636" cy="504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F4B" w:rsidRDefault="00120F4B">
      <w:pPr>
        <w:rPr>
          <w:noProof/>
        </w:rPr>
      </w:pPr>
    </w:p>
    <w:p w:rsidR="00120F4B" w:rsidRDefault="00120F4B">
      <w:pPr>
        <w:rPr>
          <w:noProof/>
        </w:rPr>
      </w:pPr>
      <w:r>
        <w:rPr>
          <w:noProof/>
          <w:lang w:val="fr-FR" w:eastAsia="fr-FR"/>
        </w:rPr>
        <w:drawing>
          <wp:inline distT="0" distB="0" distL="0" distR="0">
            <wp:extent cx="5943600" cy="300672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C14C7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0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F4B" w:rsidRDefault="00120F4B">
      <w:pPr>
        <w:rPr>
          <w:noProof/>
        </w:rPr>
      </w:pPr>
    </w:p>
    <w:p w:rsidR="00120F4B" w:rsidRDefault="00120F4B">
      <w:pPr>
        <w:rPr>
          <w:noProof/>
        </w:rPr>
      </w:pPr>
    </w:p>
    <w:p w:rsidR="00AC37D5" w:rsidRDefault="00120F4B">
      <w:r>
        <w:rPr>
          <w:noProof/>
          <w:lang w:val="fr-FR" w:eastAsia="fr-FR"/>
        </w:rPr>
        <w:drawing>
          <wp:inline distT="0" distB="0" distL="0" distR="0">
            <wp:extent cx="1552792" cy="876422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CC2BE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792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F4B" w:rsidRDefault="00120F4B">
      <w:r>
        <w:rPr>
          <w:noProof/>
          <w:lang w:val="fr-FR" w:eastAsia="fr-FR"/>
        </w:rPr>
        <w:drawing>
          <wp:inline distT="0" distB="0" distL="0" distR="0">
            <wp:extent cx="5372850" cy="828791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CFA6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2850" cy="82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F4B" w:rsidRDefault="00120F4B">
      <w:r>
        <w:rPr>
          <w:noProof/>
          <w:lang w:val="fr-FR" w:eastAsia="fr-FR"/>
        </w:rPr>
        <w:drawing>
          <wp:inline distT="0" distB="0" distL="0" distR="0">
            <wp:extent cx="3000794" cy="1047896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C6B21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794" cy="1047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1B1" w:rsidRDefault="00EC01B1"/>
    <w:p w:rsidR="00EC01B1" w:rsidRDefault="00EC01B1">
      <w:r>
        <w:rPr>
          <w:noProof/>
          <w:lang w:val="fr-FR" w:eastAsia="fr-FR"/>
        </w:rPr>
        <w:lastRenderedPageBreak/>
        <w:drawing>
          <wp:inline distT="0" distB="0" distL="0" distR="0">
            <wp:extent cx="3839111" cy="885949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C79EA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9111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F4B" w:rsidRDefault="00120F4B"/>
    <w:p w:rsidR="00120F4B" w:rsidRDefault="00120F4B">
      <w:r>
        <w:rPr>
          <w:noProof/>
          <w:lang w:val="fr-FR" w:eastAsia="fr-FR"/>
        </w:rPr>
        <w:drawing>
          <wp:inline distT="0" distB="0" distL="0" distR="0">
            <wp:extent cx="2495899" cy="1057423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C4F87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899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F4B" w:rsidRDefault="00120F4B">
      <w:r>
        <w:rPr>
          <w:noProof/>
          <w:lang w:val="fr-FR" w:eastAsia="fr-FR"/>
        </w:rPr>
        <w:drawing>
          <wp:inline distT="0" distB="0" distL="0" distR="0">
            <wp:extent cx="1305107" cy="79068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C96E4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5107" cy="790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01B1">
        <w:t xml:space="preserve">                                        </w:t>
      </w:r>
      <w:r w:rsidR="00EC01B1">
        <w:rPr>
          <w:noProof/>
          <w:lang w:val="fr-FR" w:eastAsia="fr-FR"/>
        </w:rPr>
        <w:drawing>
          <wp:inline distT="0" distB="0" distL="0" distR="0">
            <wp:extent cx="2448267" cy="724001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C6D4D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8267" cy="724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F4B" w:rsidRDefault="00EC01B1">
      <w:r>
        <w:t xml:space="preserve"> </w:t>
      </w:r>
    </w:p>
    <w:p w:rsidR="00120F4B" w:rsidRDefault="00120F4B">
      <w:r>
        <w:rPr>
          <w:noProof/>
          <w:lang w:val="fr-FR" w:eastAsia="fr-FR"/>
        </w:rPr>
        <w:drawing>
          <wp:inline distT="0" distB="0" distL="0" distR="0">
            <wp:extent cx="5943600" cy="7143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C20CC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F4B" w:rsidRDefault="00120F4B"/>
    <w:p w:rsidR="00120F4B" w:rsidRDefault="00120F4B">
      <w:r>
        <w:rPr>
          <w:noProof/>
          <w:lang w:val="fr-FR" w:eastAsia="fr-FR"/>
        </w:rPr>
        <w:drawing>
          <wp:inline distT="0" distB="0" distL="0" distR="0">
            <wp:extent cx="1381318" cy="93358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C66D2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318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6539">
        <w:rPr>
          <w:noProof/>
          <w:lang w:val="fr-FR" w:eastAsia="fr-FR"/>
        </w:rPr>
        <w:drawing>
          <wp:inline distT="0" distB="0" distL="0" distR="0">
            <wp:extent cx="2657846" cy="1590897"/>
            <wp:effectExtent l="0" t="0" r="9525" b="9525"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385D76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846" cy="1590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7C0D" w:rsidRDefault="00C07C0D">
      <w:r>
        <w:rPr>
          <w:noProof/>
          <w:lang w:val="fr-FR" w:eastAsia="fr-FR"/>
        </w:rPr>
        <w:drawing>
          <wp:inline distT="0" distB="0" distL="0" distR="0">
            <wp:extent cx="1076475" cy="704948"/>
            <wp:effectExtent l="0" t="0" r="9525" b="0"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381226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475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1B1" w:rsidRDefault="00EC01B1"/>
    <w:p w:rsidR="00EC01B1" w:rsidRDefault="00EC01B1">
      <w:r>
        <w:rPr>
          <w:noProof/>
          <w:lang w:val="fr-FR" w:eastAsia="fr-FR"/>
        </w:rPr>
        <w:lastRenderedPageBreak/>
        <w:drawing>
          <wp:inline distT="0" distB="0" distL="0" distR="0">
            <wp:extent cx="2362530" cy="1114581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C322F.tmp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530" cy="111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F4B" w:rsidRDefault="00120F4B"/>
    <w:p w:rsidR="00120F4B" w:rsidRDefault="00EC01B1">
      <w:r>
        <w:rPr>
          <w:noProof/>
          <w:lang w:val="fr-FR" w:eastAsia="fr-FR"/>
        </w:rPr>
        <w:drawing>
          <wp:inline distT="0" distB="0" distL="0" distR="0">
            <wp:extent cx="2381583" cy="800212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C265B.tmp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583" cy="8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1B1" w:rsidRDefault="00EC01B1"/>
    <w:p w:rsidR="00EC01B1" w:rsidRDefault="00EC01B1">
      <w:r>
        <w:rPr>
          <w:noProof/>
          <w:lang w:val="fr-FR" w:eastAsia="fr-FR"/>
        </w:rPr>
        <w:drawing>
          <wp:inline distT="0" distB="0" distL="0" distR="0">
            <wp:extent cx="2762636" cy="485843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C68F7.tmp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636" cy="48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539" w:rsidRDefault="003F6539">
      <w:r>
        <w:rPr>
          <w:noProof/>
          <w:lang w:val="fr-FR" w:eastAsia="fr-FR"/>
        </w:rPr>
        <w:drawing>
          <wp:inline distT="0" distB="0" distL="0" distR="0">
            <wp:extent cx="1105054" cy="590632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384A82.tmp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5054" cy="590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68D" w:rsidRDefault="00FC068D"/>
    <w:p w:rsidR="00FC068D" w:rsidRDefault="00FC068D">
      <w:r>
        <w:rPr>
          <w:noProof/>
          <w:lang w:val="fr-FR" w:eastAsia="fr-FR"/>
        </w:rPr>
        <w:drawing>
          <wp:inline distT="0" distB="0" distL="0" distR="0">
            <wp:extent cx="2619741" cy="895475"/>
            <wp:effectExtent l="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C2864.tmp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741" cy="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Pinch off</w:t>
      </w:r>
    </w:p>
    <w:p w:rsidR="00FC068D" w:rsidRDefault="00FC068D"/>
    <w:p w:rsidR="00FC068D" w:rsidRDefault="00FC068D">
      <w:r>
        <w:t>Active region</w:t>
      </w:r>
    </w:p>
    <w:p w:rsidR="00FC068D" w:rsidRDefault="00FC068D">
      <w:r>
        <w:rPr>
          <w:noProof/>
          <w:lang w:val="fr-FR" w:eastAsia="fr-FR"/>
        </w:rPr>
        <w:drawing>
          <wp:inline distT="0" distB="0" distL="0" distR="0">
            <wp:extent cx="2886478" cy="895475"/>
            <wp:effectExtent l="0" t="0" r="952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CE31B.tmp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478" cy="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val="fr-FR" w:eastAsia="fr-FR"/>
        </w:rPr>
        <w:drawing>
          <wp:inline distT="0" distB="0" distL="0" distR="0">
            <wp:extent cx="1819529" cy="819264"/>
            <wp:effectExtent l="0" t="0" r="952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C1A90.tmp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529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66FA" w:rsidRDefault="00B466FA"/>
    <w:p w:rsidR="00B466FA" w:rsidRDefault="0051608D">
      <w:r>
        <w:rPr>
          <w:noProof/>
          <w:lang w:val="fr-FR" w:eastAsia="fr-FR"/>
        </w:rPr>
        <w:lastRenderedPageBreak/>
        <w:drawing>
          <wp:inline distT="0" distB="0" distL="0" distR="0">
            <wp:extent cx="1695687" cy="924054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CA87E.tmp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687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608D" w:rsidRDefault="0051608D"/>
    <w:p w:rsidR="0051608D" w:rsidRDefault="0051608D">
      <w:r>
        <w:rPr>
          <w:noProof/>
          <w:lang w:val="fr-FR" w:eastAsia="fr-FR"/>
        </w:rPr>
        <w:drawing>
          <wp:inline distT="0" distB="0" distL="0" distR="0">
            <wp:extent cx="4458323" cy="1133633"/>
            <wp:effectExtent l="0" t="0" r="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C12D6.tmp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8323" cy="113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068D" w:rsidRDefault="00FC068D"/>
    <w:p w:rsidR="00FC068D" w:rsidRDefault="0051608D">
      <w:proofErr w:type="spellStart"/>
      <w:r>
        <w:t>Sachant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ID5 = 2.ID1</w:t>
      </w:r>
    </w:p>
    <w:p w:rsidR="0051608D" w:rsidRDefault="0051608D">
      <w:r>
        <w:rPr>
          <w:noProof/>
          <w:lang w:val="fr-FR" w:eastAsia="fr-FR"/>
        </w:rPr>
        <w:drawing>
          <wp:inline distT="0" distB="0" distL="0" distR="0">
            <wp:extent cx="2800741" cy="1124107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C2138.tmp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741" cy="1124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608D" w:rsidRDefault="0051608D"/>
    <w:p w:rsidR="0051608D" w:rsidRDefault="0051608D">
      <w:r>
        <w:rPr>
          <w:noProof/>
          <w:lang w:val="fr-FR" w:eastAsia="fr-FR"/>
        </w:rPr>
        <w:drawing>
          <wp:inline distT="0" distB="0" distL="0" distR="0">
            <wp:extent cx="2181530" cy="1095528"/>
            <wp:effectExtent l="0" t="0" r="9525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C5A72.tmp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530" cy="1095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7C0D" w:rsidRDefault="00C07C0D"/>
    <w:p w:rsidR="00C07C0D" w:rsidRDefault="00C07C0D"/>
    <w:p w:rsidR="00C07C0D" w:rsidRDefault="00C07C0D"/>
    <w:p w:rsidR="00C07C0D" w:rsidRDefault="00C07C0D"/>
    <w:p w:rsidR="00C07C0D" w:rsidRDefault="00C07C0D"/>
    <w:p w:rsidR="00C07C0D" w:rsidRDefault="00C07C0D"/>
    <w:p w:rsidR="00C07C0D" w:rsidRDefault="00C07C0D"/>
    <w:p w:rsidR="00C07C0D" w:rsidRDefault="005D567D">
      <w:r>
        <w:rPr>
          <w:noProof/>
          <w:lang w:val="fr-FR" w:eastAsia="fr-FR"/>
        </w:rPr>
        <w:drawing>
          <wp:inline distT="0" distB="0" distL="0" distR="0">
            <wp:extent cx="5172797" cy="4553586"/>
            <wp:effectExtent l="0" t="0" r="8890" b="0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382827.tmp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2797" cy="4553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fr-FR" w:eastAsia="fr-FR"/>
        </w:rPr>
        <w:drawing>
          <wp:inline distT="0" distB="0" distL="0" distR="0">
            <wp:extent cx="1838582" cy="552527"/>
            <wp:effectExtent l="0" t="0" r="9525" b="0"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38B598.tmp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582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67D" w:rsidRDefault="005D567D"/>
    <w:p w:rsidR="005D567D" w:rsidRDefault="00A524FB">
      <w:r>
        <w:t xml:space="preserve">Gain du premier </w:t>
      </w:r>
      <w:proofErr w:type="spellStart"/>
      <w:r>
        <w:t>étage</w:t>
      </w:r>
      <w:proofErr w:type="spellEnd"/>
    </w:p>
    <w:p w:rsidR="005137CD" w:rsidRDefault="005137CD" w:rsidP="005137CD">
      <w:pPr>
        <w:rPr>
          <w:lang w:val="fr-FR"/>
        </w:rPr>
      </w:pPr>
      <w:r w:rsidRPr="006A186A">
        <w:rPr>
          <w:lang w:val="fr-FR"/>
        </w:rPr>
        <w:t>Si VGS1 = VGS2 alors le courant dans chaque branche est identique</w:t>
      </w:r>
      <w:r w:rsidR="00F80E55">
        <w:rPr>
          <w:lang w:val="fr-FR"/>
        </w:rPr>
        <w:t xml:space="preserve"> soit</w:t>
      </w:r>
      <w:r w:rsidRPr="006A186A">
        <w:rPr>
          <w:lang w:val="fr-FR"/>
        </w:rPr>
        <w:t xml:space="preserve"> ID1 = ID2</w:t>
      </w:r>
    </w:p>
    <w:p w:rsidR="006D6682" w:rsidRDefault="006D6682">
      <w:pPr>
        <w:rPr>
          <w:lang w:val="fr-FR"/>
        </w:rPr>
      </w:pPr>
      <w:r w:rsidRPr="006A186A">
        <w:rPr>
          <w:position w:val="-24"/>
          <w:lang w:val="fr-FR"/>
        </w:rPr>
        <w:object w:dxaOrig="212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05.8pt;height:48.2pt" o:ole="">
            <v:imagedata r:id="rId31" o:title=""/>
          </v:shape>
          <o:OLEObject Type="Embed" ProgID="Equation.DSMT4" ShapeID="_x0000_i1031" DrawAspect="Content" ObjectID="_1495571182" r:id="rId32"/>
        </w:object>
      </w:r>
    </w:p>
    <w:p w:rsidR="001B025E" w:rsidRPr="001B025E" w:rsidRDefault="001B025E">
      <w:pPr>
        <w:rPr>
          <w:lang w:val="fr-FR"/>
        </w:rPr>
      </w:pPr>
      <w:r w:rsidRPr="00D00279">
        <w:rPr>
          <w:lang w:val="fr-FR"/>
        </w:rPr>
        <w:t>R1: résistance de sortie du premie</w:t>
      </w:r>
      <w:r>
        <w:rPr>
          <w:lang w:val="fr-FR"/>
        </w:rPr>
        <w:t>r étage</w:t>
      </w:r>
    </w:p>
    <w:p w:rsidR="005137CD" w:rsidRDefault="005137CD">
      <w:r w:rsidRPr="005137CD">
        <w:rPr>
          <w:position w:val="-14"/>
        </w:rPr>
        <w:object w:dxaOrig="1680" w:dyaOrig="400">
          <v:shape id="_x0000_i1033" type="#_x0000_t75" style="width:83.9pt;height:20.05pt" o:ole="">
            <v:imagedata r:id="rId33" o:title=""/>
          </v:shape>
          <o:OLEObject Type="Embed" ProgID="Equation.DSMT4" ShapeID="_x0000_i1033" DrawAspect="Content" ObjectID="_1495571183" r:id="rId34"/>
        </w:object>
      </w:r>
    </w:p>
    <w:p w:rsidR="005137CD" w:rsidRDefault="005137CD"/>
    <w:p w:rsidR="006D48BB" w:rsidRDefault="006D48BB">
      <w:r w:rsidRPr="006D48BB">
        <w:rPr>
          <w:position w:val="-54"/>
        </w:rPr>
        <w:object w:dxaOrig="1080" w:dyaOrig="920">
          <v:shape id="_x0000_i1034" type="#_x0000_t75" style="width:53.85pt;height:45.7pt" o:ole="">
            <v:imagedata r:id="rId35" o:title=""/>
          </v:shape>
          <o:OLEObject Type="Embed" ProgID="Equation.DSMT4" ShapeID="_x0000_i1034" DrawAspect="Content" ObjectID="_1495571184" r:id="rId36"/>
        </w:object>
      </w:r>
      <w:r>
        <w:t xml:space="preserve"> </w:t>
      </w:r>
      <w:r>
        <w:tab/>
      </w:r>
      <w:r w:rsidRPr="006D48BB">
        <w:rPr>
          <w:position w:val="-54"/>
        </w:rPr>
        <w:object w:dxaOrig="1080" w:dyaOrig="920">
          <v:shape id="_x0000_i1035" type="#_x0000_t75" style="width:53.85pt;height:45.7pt" o:ole="">
            <v:imagedata r:id="rId37" o:title=""/>
          </v:shape>
          <o:OLEObject Type="Embed" ProgID="Equation.DSMT4" ShapeID="_x0000_i1035" DrawAspect="Content" ObjectID="_1495571185" r:id="rId38"/>
        </w:object>
      </w:r>
    </w:p>
    <w:p w:rsidR="00D00279" w:rsidRDefault="00D00279">
      <w:pPr>
        <w:rPr>
          <w:lang w:val="fr-FR"/>
        </w:rPr>
      </w:pPr>
      <w:r w:rsidRPr="00D00279">
        <w:rPr>
          <w:position w:val="-10"/>
        </w:rPr>
        <w:object w:dxaOrig="1400" w:dyaOrig="320">
          <v:shape id="_x0000_i1025" type="#_x0000_t75" style="width:70.1pt;height:16.3pt" o:ole="">
            <v:imagedata r:id="rId39" o:title=""/>
          </v:shape>
          <o:OLEObject Type="Embed" ProgID="Equation.DSMT4" ShapeID="_x0000_i1025" DrawAspect="Content" ObjectID="_1495571186" r:id="rId40"/>
        </w:object>
      </w:r>
      <w:r w:rsidRPr="00D00279">
        <w:rPr>
          <w:lang w:val="fr-FR"/>
        </w:rPr>
        <w:t xml:space="preserve"> </w:t>
      </w:r>
      <w:r w:rsidRPr="00D00279">
        <w:rPr>
          <w:lang w:val="fr-FR"/>
        </w:rPr>
        <w:tab/>
      </w:r>
    </w:p>
    <w:p w:rsidR="00D00279" w:rsidRDefault="00D00279">
      <w:r w:rsidRPr="00D00279">
        <w:rPr>
          <w:position w:val="-28"/>
        </w:rPr>
        <w:object w:dxaOrig="4700" w:dyaOrig="680">
          <v:shape id="_x0000_i1026" type="#_x0000_t75" style="width:234.8pt;height:33.8pt" o:ole="">
            <v:imagedata r:id="rId41" o:title=""/>
          </v:shape>
          <o:OLEObject Type="Embed" ProgID="Equation.DSMT4" ShapeID="_x0000_i1026" DrawAspect="Content" ObjectID="_1495571187" r:id="rId42"/>
        </w:object>
      </w:r>
    </w:p>
    <w:p w:rsidR="005B78F7" w:rsidRDefault="005B78F7">
      <w:r>
        <w:t>Observe that the magnitude of A1 is increased by operating the differential-pair transistors, Q1 and Q2, at a low overdrive voltage, and by choosing a longer channel length to</w:t>
      </w:r>
      <w:r>
        <w:t xml:space="preserve"> obtain larger </w:t>
      </w:r>
      <w:proofErr w:type="gramStart"/>
      <w:r>
        <w:t>Early</w:t>
      </w:r>
      <w:proofErr w:type="gramEnd"/>
      <w:r>
        <w:t xml:space="preserve"> voltages.</w:t>
      </w:r>
    </w:p>
    <w:p w:rsidR="00D00279" w:rsidRDefault="00D00279">
      <w:r>
        <w:t xml:space="preserve">Pour le second </w:t>
      </w:r>
      <w:proofErr w:type="spellStart"/>
      <w:r>
        <w:t>étage</w:t>
      </w:r>
      <w:proofErr w:type="spellEnd"/>
    </w:p>
    <w:p w:rsidR="00D85FF5" w:rsidRDefault="00D85FF5">
      <w:r w:rsidRPr="006A186A">
        <w:rPr>
          <w:position w:val="-24"/>
          <w:lang w:val="fr-FR"/>
        </w:rPr>
        <w:object w:dxaOrig="1380" w:dyaOrig="620">
          <v:shape id="_x0000_i1032" type="#_x0000_t75" style="width:68.85pt;height:31.3pt" o:ole="">
            <v:imagedata r:id="rId43" o:title=""/>
          </v:shape>
          <o:OLEObject Type="Embed" ProgID="Equation.DSMT4" ShapeID="_x0000_i1032" DrawAspect="Content" ObjectID="_1495571188" r:id="rId44"/>
        </w:object>
      </w:r>
    </w:p>
    <w:p w:rsidR="009F27A2" w:rsidRDefault="009F27A2" w:rsidP="009F27A2">
      <w:r w:rsidRPr="009F27A2">
        <w:rPr>
          <w:position w:val="-24"/>
        </w:rPr>
        <w:object w:dxaOrig="1080" w:dyaOrig="620">
          <v:shape id="_x0000_i1036" type="#_x0000_t75" style="width:53.85pt;height:31.3pt" o:ole="">
            <v:imagedata r:id="rId45" o:title=""/>
          </v:shape>
          <o:OLEObject Type="Embed" ProgID="Equation.DSMT4" ShapeID="_x0000_i1036" DrawAspect="Content" ObjectID="_1495571189" r:id="rId46"/>
        </w:object>
      </w:r>
      <w:r>
        <w:t xml:space="preserve"> </w:t>
      </w:r>
      <w:r>
        <w:tab/>
      </w:r>
      <w:r w:rsidRPr="009F27A2">
        <w:rPr>
          <w:position w:val="-24"/>
        </w:rPr>
        <w:object w:dxaOrig="1760" w:dyaOrig="620">
          <v:shape id="_x0000_i1037" type="#_x0000_t75" style="width:88.3pt;height:31.3pt" o:ole="">
            <v:imagedata r:id="rId47" o:title=""/>
          </v:shape>
          <o:OLEObject Type="Embed" ProgID="Equation.DSMT4" ShapeID="_x0000_i1037" DrawAspect="Content" ObjectID="_1495571190" r:id="rId48"/>
        </w:object>
      </w:r>
    </w:p>
    <w:p w:rsidR="00577B19" w:rsidRPr="00D00279" w:rsidRDefault="00577B19">
      <w:pPr>
        <w:rPr>
          <w:lang w:val="fr-FR"/>
        </w:rPr>
      </w:pPr>
      <w:r w:rsidRPr="00D00279">
        <w:rPr>
          <w:position w:val="-10"/>
        </w:rPr>
        <w:object w:dxaOrig="1500" w:dyaOrig="320">
          <v:shape id="_x0000_i1027" type="#_x0000_t75" style="width:75.15pt;height:16.3pt" o:ole="">
            <v:imagedata r:id="rId49" o:title=""/>
          </v:shape>
          <o:OLEObject Type="Embed" ProgID="Equation.DSMT4" ShapeID="_x0000_i1027" DrawAspect="Content" ObjectID="_1495571191" r:id="rId50"/>
        </w:object>
      </w:r>
    </w:p>
    <w:p w:rsidR="00D00279" w:rsidRDefault="00577B19">
      <w:r w:rsidRPr="00D00279">
        <w:rPr>
          <w:position w:val="-28"/>
        </w:rPr>
        <w:object w:dxaOrig="4819" w:dyaOrig="680">
          <v:shape id="_x0000_i1028" type="#_x0000_t75" style="width:241.05pt;height:33.8pt" o:ole="">
            <v:imagedata r:id="rId51" o:title=""/>
          </v:shape>
          <o:OLEObject Type="Embed" ProgID="Equation.DSMT4" ShapeID="_x0000_i1028" DrawAspect="Content" ObjectID="_1495571192" r:id="rId52"/>
        </w:object>
      </w:r>
    </w:p>
    <w:p w:rsidR="00FB3329" w:rsidRDefault="00FB3329">
      <w:r w:rsidRPr="00FB3329">
        <w:rPr>
          <w:position w:val="-6"/>
        </w:rPr>
        <w:object w:dxaOrig="1180" w:dyaOrig="279">
          <v:shape id="_x0000_i1029" type="#_x0000_t75" style="width:58.85pt;height:13.75pt" o:ole="">
            <v:imagedata r:id="rId53" o:title=""/>
          </v:shape>
          <o:OLEObject Type="Embed" ProgID="Equation.DSMT4" ShapeID="_x0000_i1029" DrawAspect="Content" ObjectID="_1495571193" r:id="rId54"/>
        </w:object>
      </w:r>
      <w:r>
        <w:t xml:space="preserve"> </w:t>
      </w:r>
    </w:p>
    <w:p w:rsidR="00FB3329" w:rsidRDefault="00FB3329">
      <w:r w:rsidRPr="00FB3329">
        <w:rPr>
          <w:position w:val="-14"/>
        </w:rPr>
        <w:object w:dxaOrig="5679" w:dyaOrig="400">
          <v:shape id="_x0000_i1030" type="#_x0000_t75" style="width:284.25pt;height:20.05pt" o:ole="">
            <v:imagedata r:id="rId55" o:title=""/>
          </v:shape>
          <o:OLEObject Type="Embed" ProgID="Equation.DSMT4" ShapeID="_x0000_i1030" DrawAspect="Content" ObjectID="_1495571194" r:id="rId56"/>
        </w:object>
      </w:r>
      <w:r>
        <w:t xml:space="preserve"> </w:t>
      </w:r>
    </w:p>
    <w:p w:rsidR="00BB5A85" w:rsidRDefault="00BB5A85">
      <w:pPr>
        <w:rPr>
          <w:lang w:val="fr-FR"/>
        </w:rPr>
      </w:pPr>
      <w:r w:rsidRPr="00BB5A85">
        <w:rPr>
          <w:lang w:val="fr-FR"/>
        </w:rPr>
        <w:t>Sachant que la résistance du circuit corre</w:t>
      </w:r>
      <w:r>
        <w:rPr>
          <w:lang w:val="fr-FR"/>
        </w:rPr>
        <w:t xml:space="preserve">spond à celle du </w:t>
      </w:r>
      <w:r w:rsidR="00964046">
        <w:rPr>
          <w:lang w:val="fr-FR"/>
        </w:rPr>
        <w:t>deuxième</w:t>
      </w:r>
      <w:r>
        <w:rPr>
          <w:lang w:val="fr-FR"/>
        </w:rPr>
        <w:t xml:space="preserve"> étage, </w:t>
      </w:r>
      <w:r w:rsidR="00964046" w:rsidRPr="00964046">
        <w:rPr>
          <w:position w:val="-10"/>
          <w:lang w:val="fr-FR"/>
        </w:rPr>
        <w:object w:dxaOrig="1680" w:dyaOrig="320">
          <v:shape id="_x0000_i1038" type="#_x0000_t75" style="width:83.9pt;height:16.3pt" o:ole="">
            <v:imagedata r:id="rId57" o:title=""/>
          </v:shape>
          <o:OLEObject Type="Embed" ProgID="Equation.DSMT4" ShapeID="_x0000_i1038" DrawAspect="Content" ObjectID="_1495571195" r:id="rId58"/>
        </w:object>
      </w:r>
      <w:r w:rsidR="00964046">
        <w:rPr>
          <w:lang w:val="fr-FR"/>
        </w:rPr>
        <w:t xml:space="preserve"> </w:t>
      </w:r>
    </w:p>
    <w:p w:rsidR="007E2717" w:rsidRDefault="007E2717">
      <w:proofErr w:type="gramStart"/>
      <w:r>
        <w:t>Il</w:t>
      </w:r>
      <w:proofErr w:type="gramEnd"/>
      <w:r>
        <w:t xml:space="preserve"> </w:t>
      </w:r>
      <w:proofErr w:type="spellStart"/>
      <w:r>
        <w:t>vient</w:t>
      </w:r>
      <w:proofErr w:type="spellEnd"/>
      <w:r>
        <w:t>:</w:t>
      </w:r>
    </w:p>
    <w:p w:rsidR="00964046" w:rsidRDefault="00B965E9">
      <w:pPr>
        <w:rPr>
          <w:lang w:val="fr-FR"/>
        </w:rPr>
      </w:pPr>
      <w:r w:rsidRPr="00B965E9">
        <w:rPr>
          <w:position w:val="-54"/>
        </w:rPr>
        <w:object w:dxaOrig="4200" w:dyaOrig="1200">
          <v:shape id="_x0000_i1043" type="#_x0000_t75" style="width:209.75pt;height:60.1pt" o:ole="">
            <v:imagedata r:id="rId59" o:title=""/>
          </v:shape>
          <o:OLEObject Type="Embed" ProgID="Equation.DSMT4" ShapeID="_x0000_i1043" DrawAspect="Content" ObjectID="_1495571196" r:id="rId60"/>
        </w:object>
      </w:r>
    </w:p>
    <w:p w:rsidR="007E2717" w:rsidRDefault="005C46AD">
      <w:pPr>
        <w:rPr>
          <w:lang w:val="fr-FR"/>
        </w:rPr>
      </w:pPr>
      <w:r>
        <w:rPr>
          <w:lang w:val="fr-FR"/>
        </w:rPr>
        <w:t xml:space="preserve">A partir de Av on peut et VA, on peut calculer </w:t>
      </w:r>
      <w:proofErr w:type="spellStart"/>
      <w:proofErr w:type="gramStart"/>
      <w:r>
        <w:rPr>
          <w:lang w:val="fr-FR"/>
        </w:rPr>
        <w:t>VDSsat</w:t>
      </w:r>
      <w:proofErr w:type="spellEnd"/>
      <w:r>
        <w:rPr>
          <w:lang w:val="fr-FR"/>
        </w:rPr>
        <w:t xml:space="preserve"> .</w:t>
      </w:r>
      <w:proofErr w:type="gramEnd"/>
      <w:r>
        <w:rPr>
          <w:lang w:val="fr-FR"/>
        </w:rPr>
        <w:t xml:space="preserve"> </w:t>
      </w:r>
    </w:p>
    <w:p w:rsidR="005C46AD" w:rsidRDefault="005C46AD">
      <w:pPr>
        <w:rPr>
          <w:lang w:val="fr-FR"/>
        </w:rPr>
      </w:pPr>
      <w:r>
        <w:rPr>
          <w:lang w:val="fr-FR"/>
        </w:rPr>
        <w:t xml:space="preserve">En utilisant </w:t>
      </w:r>
      <w:r w:rsidR="00697876">
        <w:rPr>
          <w:lang w:val="fr-FR"/>
        </w:rPr>
        <w:t>l’expression</w:t>
      </w:r>
      <w:r w:rsidR="00697876" w:rsidRPr="005C46AD">
        <w:rPr>
          <w:position w:val="-24"/>
          <w:lang w:val="fr-FR"/>
        </w:rPr>
        <w:object w:dxaOrig="2260" w:dyaOrig="620">
          <v:shape id="_x0000_i1044" type="#_x0000_t75" style="width:112.7pt;height:31.3pt" o:ole="">
            <v:imagedata r:id="rId61" o:title=""/>
          </v:shape>
          <o:OLEObject Type="Embed" ProgID="Equation.DSMT4" ShapeID="_x0000_i1044" DrawAspect="Content" ObjectID="_1495571197" r:id="rId62"/>
        </w:object>
      </w:r>
      <w:r>
        <w:rPr>
          <w:lang w:val="fr-FR"/>
        </w:rPr>
        <w:t xml:space="preserve"> </w:t>
      </w:r>
      <w:r w:rsidR="00697876">
        <w:rPr>
          <w:lang w:val="fr-FR"/>
        </w:rPr>
        <w:t xml:space="preserve"> , on peut calculer les ratio</w:t>
      </w:r>
      <w:r w:rsidR="00187C33">
        <w:rPr>
          <w:lang w:val="fr-FR"/>
        </w:rPr>
        <w:t>s</w:t>
      </w:r>
      <w:r w:rsidR="00697876">
        <w:rPr>
          <w:lang w:val="fr-FR"/>
        </w:rPr>
        <w:t xml:space="preserve"> (W/L)</w:t>
      </w:r>
      <w:r w:rsidR="00187C33">
        <w:rPr>
          <w:lang w:val="fr-FR"/>
        </w:rPr>
        <w:t xml:space="preserve"> de chacun des transistors</w:t>
      </w:r>
      <w:r w:rsidR="00697876">
        <w:rPr>
          <w:lang w:val="fr-FR"/>
        </w:rPr>
        <w:t>.</w:t>
      </w:r>
    </w:p>
    <w:p w:rsidR="005C46AD" w:rsidRDefault="005C46AD">
      <w:pPr>
        <w:rPr>
          <w:lang w:val="fr-FR"/>
        </w:rPr>
      </w:pPr>
    </w:p>
    <w:p w:rsidR="005C46AD" w:rsidRDefault="005C46AD">
      <w:pPr>
        <w:rPr>
          <w:lang w:val="fr-FR"/>
        </w:rPr>
      </w:pPr>
    </w:p>
    <w:p w:rsidR="00964046" w:rsidRDefault="00E05D04">
      <w:pPr>
        <w:rPr>
          <w:lang w:val="fr-FR"/>
        </w:rPr>
      </w:pPr>
      <w:r w:rsidRPr="00E05D04">
        <w:rPr>
          <w:position w:val="-24"/>
          <w:lang w:val="fr-FR"/>
        </w:rPr>
        <w:object w:dxaOrig="1460" w:dyaOrig="620">
          <v:shape id="_x0000_i1039" type="#_x0000_t75" style="width:73.25pt;height:31.3pt" o:ole="">
            <v:imagedata r:id="rId63" o:title=""/>
          </v:shape>
          <o:OLEObject Type="Embed" ProgID="Equation.DSMT4" ShapeID="_x0000_i1039" DrawAspect="Content" ObjectID="_1495571198" r:id="rId64"/>
        </w:object>
      </w:r>
      <w:r w:rsidR="00964046">
        <w:rPr>
          <w:lang w:val="fr-FR"/>
        </w:rPr>
        <w:t xml:space="preserve"> </w:t>
      </w:r>
    </w:p>
    <w:p w:rsidR="00E05D04" w:rsidRDefault="00E77BC6">
      <w:pPr>
        <w:rPr>
          <w:lang w:val="fr-FR"/>
        </w:rPr>
      </w:pPr>
      <w:r w:rsidRPr="00E05D04">
        <w:rPr>
          <w:position w:val="-14"/>
          <w:lang w:val="fr-FR"/>
        </w:rPr>
        <w:object w:dxaOrig="2220" w:dyaOrig="400">
          <v:shape id="_x0000_i1049" type="#_x0000_t75" style="width:110.8pt;height:20.05pt" o:ole="">
            <v:imagedata r:id="rId65" o:title=""/>
          </v:shape>
          <o:OLEObject Type="Embed" ProgID="Equation.DSMT4" ShapeID="_x0000_i1049" DrawAspect="Content" ObjectID="_1495571199" r:id="rId66"/>
        </w:object>
      </w:r>
      <w:r w:rsidR="00E05D04">
        <w:rPr>
          <w:lang w:val="fr-FR"/>
        </w:rPr>
        <w:t xml:space="preserve"> </w:t>
      </w:r>
    </w:p>
    <w:p w:rsidR="00E05D04" w:rsidRDefault="00E05D04">
      <w:pPr>
        <w:rPr>
          <w:lang w:val="fr-FR"/>
        </w:rPr>
      </w:pPr>
      <w:r w:rsidRPr="00E05D04">
        <w:rPr>
          <w:position w:val="-28"/>
          <w:lang w:val="fr-FR"/>
        </w:rPr>
        <w:object w:dxaOrig="1960" w:dyaOrig="660">
          <v:shape id="_x0000_i1040" type="#_x0000_t75" style="width:98.3pt;height:33.2pt" o:ole="">
            <v:imagedata r:id="rId67" o:title=""/>
          </v:shape>
          <o:OLEObject Type="Embed" ProgID="Equation.DSMT4" ShapeID="_x0000_i1040" DrawAspect="Content" ObjectID="_1495571200" r:id="rId68"/>
        </w:object>
      </w:r>
      <w:r>
        <w:rPr>
          <w:lang w:val="fr-FR"/>
        </w:rPr>
        <w:t xml:space="preserve"> </w:t>
      </w:r>
      <w:r>
        <w:rPr>
          <w:lang w:val="fr-FR"/>
        </w:rPr>
        <w:tab/>
      </w:r>
      <w:proofErr w:type="gramStart"/>
      <w:r>
        <w:rPr>
          <w:lang w:val="fr-FR"/>
        </w:rPr>
        <w:t>page</w:t>
      </w:r>
      <w:proofErr w:type="gramEnd"/>
      <w:r>
        <w:rPr>
          <w:lang w:val="fr-FR"/>
        </w:rPr>
        <w:tab/>
        <w:t>644</w:t>
      </w:r>
      <w:r w:rsidR="00965088">
        <w:rPr>
          <w:lang w:val="fr-FR"/>
        </w:rPr>
        <w:t xml:space="preserve"> et 979</w:t>
      </w:r>
    </w:p>
    <w:p w:rsidR="00F04F97" w:rsidRDefault="00F04F97">
      <w:pPr>
        <w:rPr>
          <w:lang w:val="fr-FR"/>
        </w:rPr>
      </w:pPr>
    </w:p>
    <w:p w:rsidR="00F04F97" w:rsidRDefault="001958FF">
      <w:pPr>
        <w:rPr>
          <w:lang w:val="fr-FR"/>
        </w:rPr>
      </w:pPr>
      <w:r w:rsidRPr="00E77BC6">
        <w:rPr>
          <w:position w:val="-16"/>
          <w:lang w:val="fr-FR"/>
        </w:rPr>
        <w:object w:dxaOrig="4060" w:dyaOrig="440">
          <v:shape id="_x0000_i1050" type="#_x0000_t75" style="width:202.85pt;height:21.9pt" o:ole="">
            <v:imagedata r:id="rId69" o:title=""/>
          </v:shape>
          <o:OLEObject Type="Embed" ProgID="Equation.DSMT4" ShapeID="_x0000_i1050" DrawAspect="Content" ObjectID="_1495571201" r:id="rId70"/>
        </w:object>
      </w:r>
    </w:p>
    <w:p w:rsidR="002E4866" w:rsidRDefault="002E4866">
      <w:pPr>
        <w:rPr>
          <w:lang w:val="fr-FR"/>
        </w:rPr>
      </w:pPr>
      <w:r>
        <w:rPr>
          <w:lang w:val="fr-FR"/>
        </w:rPr>
        <w:t xml:space="preserve">Sachant que </w:t>
      </w:r>
      <w:r w:rsidRPr="002E4866">
        <w:rPr>
          <w:position w:val="-24"/>
          <w:lang w:val="fr-FR"/>
        </w:rPr>
        <w:object w:dxaOrig="1540" w:dyaOrig="620">
          <v:shape id="_x0000_i1051" type="#_x0000_t75" style="width:77pt;height:31.3pt" o:ole="">
            <v:imagedata r:id="rId71" o:title=""/>
          </v:shape>
          <o:OLEObject Type="Embed" ProgID="Equation.DSMT4" ShapeID="_x0000_i1051" DrawAspect="Content" ObjectID="_1495571202" r:id="rId72"/>
        </w:object>
      </w:r>
      <w:r>
        <w:rPr>
          <w:lang w:val="fr-FR"/>
        </w:rPr>
        <w:t xml:space="preserve"> </w:t>
      </w:r>
    </w:p>
    <w:p w:rsidR="00F04F97" w:rsidRDefault="00F04F97">
      <w:pPr>
        <w:rPr>
          <w:lang w:val="fr-FR"/>
        </w:rPr>
      </w:pPr>
    </w:p>
    <w:p w:rsidR="002B5506" w:rsidRDefault="002B5506">
      <w:pPr>
        <w:rPr>
          <w:lang w:val="fr-FR"/>
        </w:rPr>
      </w:pPr>
    </w:p>
    <w:p w:rsidR="002B5506" w:rsidRDefault="003B74A4">
      <w:pPr>
        <w:rPr>
          <w:lang w:val="fr-FR"/>
        </w:rPr>
      </w:pPr>
      <w:r>
        <w:rPr>
          <w:noProof/>
          <w:lang w:val="fr-FR" w:eastAsia="fr-FR"/>
        </w:rPr>
        <w:drawing>
          <wp:inline distT="0" distB="0" distL="0" distR="0">
            <wp:extent cx="5943600" cy="860425"/>
            <wp:effectExtent l="0" t="0" r="0" b="0"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38EB59.tmp"/>
                    <pic:cNvPicPr/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6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74A4" w:rsidRDefault="003B74A4">
      <w:pPr>
        <w:rPr>
          <w:lang w:val="fr-FR"/>
        </w:rPr>
      </w:pPr>
      <w:r w:rsidRPr="003B74A4">
        <w:rPr>
          <w:position w:val="-28"/>
          <w:lang w:val="fr-FR"/>
        </w:rPr>
        <w:object w:dxaOrig="1140" w:dyaOrig="660">
          <v:shape id="_x0000_i1041" type="#_x0000_t75" style="width:56.95pt;height:33.2pt" o:ole="">
            <v:imagedata r:id="rId74" o:title=""/>
          </v:shape>
          <o:OLEObject Type="Embed" ProgID="Equation.DSMT4" ShapeID="_x0000_i1041" DrawAspect="Content" ObjectID="_1495571203" r:id="rId75"/>
        </w:object>
      </w:r>
      <w:r>
        <w:rPr>
          <w:lang w:val="fr-FR"/>
        </w:rPr>
        <w:t xml:space="preserve"> </w:t>
      </w:r>
    </w:p>
    <w:p w:rsidR="003B74A4" w:rsidRDefault="003B74A4">
      <w:pPr>
        <w:rPr>
          <w:lang w:val="fr-FR"/>
        </w:rPr>
      </w:pPr>
    </w:p>
    <w:p w:rsidR="003B74A4" w:rsidRDefault="003B74A4">
      <w:pPr>
        <w:rPr>
          <w:lang w:val="fr-FR"/>
        </w:rPr>
      </w:pPr>
      <w:r w:rsidRPr="003B74A4">
        <w:rPr>
          <w:position w:val="-24"/>
          <w:lang w:val="fr-FR"/>
        </w:rPr>
        <w:object w:dxaOrig="900" w:dyaOrig="620">
          <v:shape id="_x0000_i1042" type="#_x0000_t75" style="width:45.1pt;height:31.3pt" o:ole="">
            <v:imagedata r:id="rId76" o:title=""/>
          </v:shape>
          <o:OLEObject Type="Embed" ProgID="Equation.DSMT4" ShapeID="_x0000_i1042" DrawAspect="Content" ObjectID="_1495571204" r:id="rId77"/>
        </w:object>
      </w:r>
      <w:r>
        <w:rPr>
          <w:lang w:val="fr-FR"/>
        </w:rPr>
        <w:t xml:space="preserve"> </w:t>
      </w:r>
      <w:r w:rsidR="0074193C">
        <w:rPr>
          <w:lang w:val="fr-FR"/>
        </w:rPr>
        <w:t xml:space="preserve"> </w:t>
      </w:r>
      <w:proofErr w:type="gramStart"/>
      <w:r w:rsidR="0074193C">
        <w:rPr>
          <w:lang w:val="fr-FR"/>
        </w:rPr>
        <w:t>on</w:t>
      </w:r>
      <w:proofErr w:type="gramEnd"/>
      <w:r w:rsidR="0074193C">
        <w:rPr>
          <w:lang w:val="fr-FR"/>
        </w:rPr>
        <w:t xml:space="preserve"> bien encore </w:t>
      </w:r>
      <w:r w:rsidR="00AC6562" w:rsidRPr="00AC6562">
        <w:rPr>
          <w:position w:val="-6"/>
          <w:lang w:val="fr-FR"/>
        </w:rPr>
        <w:object w:dxaOrig="1320" w:dyaOrig="279">
          <v:shape id="_x0000_i1045" type="#_x0000_t75" style="width:65.75pt;height:13.75pt" o:ole="">
            <v:imagedata r:id="rId78" o:title=""/>
          </v:shape>
          <o:OLEObject Type="Embed" ProgID="Equation.DSMT4" ShapeID="_x0000_i1045" DrawAspect="Content" ObjectID="_1495571205" r:id="rId79"/>
        </w:object>
      </w:r>
      <w:r w:rsidR="00AC6562">
        <w:rPr>
          <w:lang w:val="fr-FR"/>
        </w:rPr>
        <w:t xml:space="preserve"> </w:t>
      </w:r>
    </w:p>
    <w:p w:rsidR="00AC6562" w:rsidRDefault="00AC6562">
      <w:pPr>
        <w:rPr>
          <w:lang w:val="fr-FR"/>
        </w:rPr>
      </w:pPr>
    </w:p>
    <w:p w:rsidR="00AC6562" w:rsidRDefault="00AC6562">
      <w:pPr>
        <w:rPr>
          <w:lang w:val="fr-FR"/>
        </w:rPr>
      </w:pPr>
      <w:r w:rsidRPr="00AC6562">
        <w:rPr>
          <w:position w:val="-10"/>
          <w:lang w:val="fr-FR"/>
        </w:rPr>
        <w:object w:dxaOrig="7400" w:dyaOrig="320">
          <v:shape id="_x0000_i1046" type="#_x0000_t75" style="width:370pt;height:16.3pt" o:ole="">
            <v:imagedata r:id="rId80" o:title=""/>
          </v:shape>
          <o:OLEObject Type="Embed" ProgID="Equation.DSMT4" ShapeID="_x0000_i1046" DrawAspect="Content" ObjectID="_1495571206" r:id="rId81"/>
        </w:object>
      </w:r>
      <w:r>
        <w:rPr>
          <w:lang w:val="fr-FR"/>
        </w:rPr>
        <w:t xml:space="preserve"> </w:t>
      </w:r>
    </w:p>
    <w:p w:rsidR="00AC6562" w:rsidRDefault="00AC6562">
      <w:pPr>
        <w:rPr>
          <w:lang w:val="fr-FR"/>
        </w:rPr>
      </w:pPr>
    </w:p>
    <w:p w:rsidR="00AC6562" w:rsidRDefault="00AC6562">
      <w:pPr>
        <w:rPr>
          <w:lang w:val="fr-FR"/>
        </w:rPr>
      </w:pPr>
      <w:r w:rsidRPr="00AC6562">
        <w:rPr>
          <w:position w:val="-10"/>
          <w:lang w:val="fr-FR"/>
        </w:rPr>
        <w:object w:dxaOrig="4480" w:dyaOrig="320">
          <v:shape id="_x0000_i1047" type="#_x0000_t75" style="width:224.15pt;height:16.3pt" o:ole="">
            <v:imagedata r:id="rId82" o:title=""/>
          </v:shape>
          <o:OLEObject Type="Embed" ProgID="Equation.DSMT4" ShapeID="_x0000_i1047" DrawAspect="Content" ObjectID="_1495571207" r:id="rId83"/>
        </w:object>
      </w:r>
    </w:p>
    <w:p w:rsidR="00AC6562" w:rsidRDefault="00AC6562">
      <w:pPr>
        <w:rPr>
          <w:lang w:val="fr-FR"/>
        </w:rPr>
      </w:pPr>
    </w:p>
    <w:p w:rsidR="002E4866" w:rsidRDefault="002E4866">
      <w:pPr>
        <w:rPr>
          <w:lang w:val="fr-FR"/>
        </w:rPr>
      </w:pPr>
    </w:p>
    <w:p w:rsidR="00AC6562" w:rsidRDefault="00AC6562">
      <w:pPr>
        <w:rPr>
          <w:lang w:val="fr-FR"/>
        </w:rPr>
      </w:pPr>
      <w:r>
        <w:rPr>
          <w:lang w:val="fr-FR"/>
        </w:rPr>
        <w:lastRenderedPageBreak/>
        <w:t>Plage de tension en sortie :</w:t>
      </w:r>
    </w:p>
    <w:p w:rsidR="00AC6562" w:rsidRDefault="00AC6562">
      <w:pPr>
        <w:rPr>
          <w:lang w:val="fr-FR"/>
        </w:rPr>
      </w:pPr>
      <w:r w:rsidRPr="00AC6562">
        <w:rPr>
          <w:position w:val="-6"/>
          <w:lang w:val="fr-FR"/>
        </w:rPr>
        <w:object w:dxaOrig="3720" w:dyaOrig="279">
          <v:shape id="_x0000_i1048" type="#_x0000_t75" style="width:185.95pt;height:13.75pt" o:ole="">
            <v:imagedata r:id="rId84" o:title=""/>
          </v:shape>
          <o:OLEObject Type="Embed" ProgID="Equation.DSMT4" ShapeID="_x0000_i1048" DrawAspect="Content" ObjectID="_1495571208" r:id="rId85"/>
        </w:object>
      </w:r>
      <w:r>
        <w:rPr>
          <w:lang w:val="fr-FR"/>
        </w:rPr>
        <w:t xml:space="preserve"> </w:t>
      </w:r>
    </w:p>
    <w:p w:rsidR="002E4866" w:rsidRDefault="002E4866">
      <w:pPr>
        <w:rPr>
          <w:lang w:val="fr-FR"/>
        </w:rPr>
      </w:pPr>
    </w:p>
    <w:p w:rsidR="002E4866" w:rsidRDefault="002E4866">
      <w:pPr>
        <w:rPr>
          <w:lang w:val="fr-FR"/>
        </w:rPr>
      </w:pPr>
      <w:r>
        <w:rPr>
          <w:lang w:val="fr-FR"/>
        </w:rPr>
        <w:t>Calculons</w:t>
      </w:r>
      <w:r w:rsidR="006A1002">
        <w:rPr>
          <w:lang w:val="fr-FR"/>
        </w:rPr>
        <w:t xml:space="preserve"> les fréquences caractéristiques   </w:t>
      </w:r>
      <w:r w:rsidR="006A1002" w:rsidRPr="006A1002">
        <w:rPr>
          <w:lang w:val="fr-FR"/>
        </w:rPr>
        <w:t>Section 9.8.2</w:t>
      </w:r>
    </w:p>
    <w:p w:rsidR="00B10C89" w:rsidRDefault="00B10C89">
      <w:pPr>
        <w:rPr>
          <w:lang w:val="fr-FR"/>
        </w:rPr>
      </w:pPr>
      <w:r>
        <w:rPr>
          <w:lang w:val="fr-FR"/>
        </w:rPr>
        <w:t xml:space="preserve">2 pôles et 1 </w:t>
      </w:r>
      <w:r w:rsidR="00DC60C2">
        <w:rPr>
          <w:lang w:val="fr-FR"/>
        </w:rPr>
        <w:t>z</w:t>
      </w:r>
      <w:r>
        <w:rPr>
          <w:lang w:val="fr-FR"/>
        </w:rPr>
        <w:t>éro</w:t>
      </w:r>
    </w:p>
    <w:p w:rsidR="00DC60C2" w:rsidRDefault="000F0D03">
      <w:pPr>
        <w:rPr>
          <w:lang w:val="fr-FR"/>
        </w:rPr>
      </w:pPr>
      <w:r>
        <w:rPr>
          <w:noProof/>
          <w:lang w:val="fr-FR" w:eastAsia="fr-FR"/>
        </w:rPr>
        <w:drawing>
          <wp:inline distT="0" distB="0" distL="0" distR="0" wp14:anchorId="76C0909E" wp14:editId="547903BE">
            <wp:extent cx="2086266" cy="733527"/>
            <wp:effectExtent l="0" t="0" r="9525" b="9525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384E52.tmp"/>
                    <pic:cNvPicPr/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6266" cy="73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0D03" w:rsidRDefault="000F0D03">
      <w:pPr>
        <w:rPr>
          <w:lang w:val="fr-FR"/>
        </w:rPr>
      </w:pPr>
    </w:p>
    <w:p w:rsidR="000F0D03" w:rsidRPr="006A1002" w:rsidRDefault="00583C0A">
      <w:pPr>
        <w:rPr>
          <w:lang w:val="fr-FR"/>
        </w:rPr>
      </w:pPr>
      <w:bookmarkStart w:id="0" w:name="_GoBack"/>
      <w:r>
        <w:rPr>
          <w:noProof/>
          <w:lang w:val="fr-FR" w:eastAsia="fr-FR"/>
        </w:rPr>
        <w:drawing>
          <wp:inline distT="0" distB="0" distL="0" distR="0" wp14:anchorId="54A278DE" wp14:editId="7803B416">
            <wp:extent cx="5943600" cy="4098290"/>
            <wp:effectExtent l="0" t="0" r="0" b="0"/>
            <wp:docPr id="29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38439A.tmp"/>
                    <pic:cNvPicPr/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9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F0D03" w:rsidRPr="006A10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F4B"/>
    <w:rsid w:val="00085810"/>
    <w:rsid w:val="000F0D03"/>
    <w:rsid w:val="00120F4B"/>
    <w:rsid w:val="00187C33"/>
    <w:rsid w:val="001958FF"/>
    <w:rsid w:val="001B025E"/>
    <w:rsid w:val="002B5506"/>
    <w:rsid w:val="002E4866"/>
    <w:rsid w:val="003B74A4"/>
    <w:rsid w:val="003F6539"/>
    <w:rsid w:val="005137CD"/>
    <w:rsid w:val="0051608D"/>
    <w:rsid w:val="00577B19"/>
    <w:rsid w:val="00583C0A"/>
    <w:rsid w:val="005B78F7"/>
    <w:rsid w:val="005C46AD"/>
    <w:rsid w:val="005D567D"/>
    <w:rsid w:val="00697876"/>
    <w:rsid w:val="006A1002"/>
    <w:rsid w:val="006A186A"/>
    <w:rsid w:val="006D48BB"/>
    <w:rsid w:val="006D6682"/>
    <w:rsid w:val="0074193C"/>
    <w:rsid w:val="007E2717"/>
    <w:rsid w:val="00964046"/>
    <w:rsid w:val="00965088"/>
    <w:rsid w:val="009F27A2"/>
    <w:rsid w:val="00A524FB"/>
    <w:rsid w:val="00AC6562"/>
    <w:rsid w:val="00B10C89"/>
    <w:rsid w:val="00B466FA"/>
    <w:rsid w:val="00B965E9"/>
    <w:rsid w:val="00BB5A85"/>
    <w:rsid w:val="00C07C0D"/>
    <w:rsid w:val="00D00279"/>
    <w:rsid w:val="00D85FF5"/>
    <w:rsid w:val="00DC60C2"/>
    <w:rsid w:val="00E05D04"/>
    <w:rsid w:val="00E77BC6"/>
    <w:rsid w:val="00EC01B1"/>
    <w:rsid w:val="00F04F97"/>
    <w:rsid w:val="00F27B29"/>
    <w:rsid w:val="00F80E55"/>
    <w:rsid w:val="00FB3329"/>
    <w:rsid w:val="00FC0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20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0F4B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3B74A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20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0F4B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3B74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tmp"/><Relationship Id="rId18" Type="http://schemas.openxmlformats.org/officeDocument/2006/relationships/image" Target="media/image14.tmp"/><Relationship Id="rId26" Type="http://schemas.openxmlformats.org/officeDocument/2006/relationships/image" Target="media/image22.tmp"/><Relationship Id="rId39" Type="http://schemas.openxmlformats.org/officeDocument/2006/relationships/image" Target="media/image31.wmf"/><Relationship Id="rId21" Type="http://schemas.openxmlformats.org/officeDocument/2006/relationships/image" Target="media/image17.tmp"/><Relationship Id="rId34" Type="http://schemas.openxmlformats.org/officeDocument/2006/relationships/oleObject" Target="embeddings/oleObject2.bin"/><Relationship Id="rId42" Type="http://schemas.openxmlformats.org/officeDocument/2006/relationships/oleObject" Target="embeddings/oleObject6.bin"/><Relationship Id="rId47" Type="http://schemas.openxmlformats.org/officeDocument/2006/relationships/image" Target="media/image35.wmf"/><Relationship Id="rId50" Type="http://schemas.openxmlformats.org/officeDocument/2006/relationships/oleObject" Target="embeddings/oleObject10.bin"/><Relationship Id="rId55" Type="http://schemas.openxmlformats.org/officeDocument/2006/relationships/image" Target="media/image39.wmf"/><Relationship Id="rId63" Type="http://schemas.openxmlformats.org/officeDocument/2006/relationships/image" Target="media/image43.wmf"/><Relationship Id="rId68" Type="http://schemas.openxmlformats.org/officeDocument/2006/relationships/oleObject" Target="embeddings/oleObject19.bin"/><Relationship Id="rId76" Type="http://schemas.openxmlformats.org/officeDocument/2006/relationships/image" Target="media/image50.wmf"/><Relationship Id="rId84" Type="http://schemas.openxmlformats.org/officeDocument/2006/relationships/image" Target="media/image54.wmf"/><Relationship Id="rId89" Type="http://schemas.openxmlformats.org/officeDocument/2006/relationships/theme" Target="theme/theme1.xml"/><Relationship Id="rId7" Type="http://schemas.openxmlformats.org/officeDocument/2006/relationships/image" Target="media/image3.tmp"/><Relationship Id="rId71" Type="http://schemas.openxmlformats.org/officeDocument/2006/relationships/image" Target="media/image47.wmf"/><Relationship Id="rId2" Type="http://schemas.microsoft.com/office/2007/relationships/stylesWithEffects" Target="stylesWithEffects.xml"/><Relationship Id="rId16" Type="http://schemas.openxmlformats.org/officeDocument/2006/relationships/image" Target="media/image12.tmp"/><Relationship Id="rId29" Type="http://schemas.openxmlformats.org/officeDocument/2006/relationships/image" Target="media/image25.tmp"/><Relationship Id="rId11" Type="http://schemas.openxmlformats.org/officeDocument/2006/relationships/image" Target="media/image7.tmp"/><Relationship Id="rId24" Type="http://schemas.openxmlformats.org/officeDocument/2006/relationships/image" Target="media/image20.tmp"/><Relationship Id="rId32" Type="http://schemas.openxmlformats.org/officeDocument/2006/relationships/oleObject" Target="embeddings/oleObject1.bin"/><Relationship Id="rId37" Type="http://schemas.openxmlformats.org/officeDocument/2006/relationships/image" Target="media/image30.wmf"/><Relationship Id="rId40" Type="http://schemas.openxmlformats.org/officeDocument/2006/relationships/oleObject" Target="embeddings/oleObject5.bin"/><Relationship Id="rId45" Type="http://schemas.openxmlformats.org/officeDocument/2006/relationships/image" Target="media/image34.wmf"/><Relationship Id="rId53" Type="http://schemas.openxmlformats.org/officeDocument/2006/relationships/image" Target="media/image38.wmf"/><Relationship Id="rId58" Type="http://schemas.openxmlformats.org/officeDocument/2006/relationships/oleObject" Target="embeddings/oleObject14.bin"/><Relationship Id="rId66" Type="http://schemas.openxmlformats.org/officeDocument/2006/relationships/oleObject" Target="embeddings/oleObject18.bin"/><Relationship Id="rId74" Type="http://schemas.openxmlformats.org/officeDocument/2006/relationships/image" Target="media/image49.wmf"/><Relationship Id="rId79" Type="http://schemas.openxmlformats.org/officeDocument/2006/relationships/oleObject" Target="embeddings/oleObject24.bin"/><Relationship Id="rId87" Type="http://schemas.openxmlformats.org/officeDocument/2006/relationships/image" Target="media/image56.tmp"/><Relationship Id="rId5" Type="http://schemas.openxmlformats.org/officeDocument/2006/relationships/image" Target="media/image1.tmp"/><Relationship Id="rId61" Type="http://schemas.openxmlformats.org/officeDocument/2006/relationships/image" Target="media/image42.wmf"/><Relationship Id="rId82" Type="http://schemas.openxmlformats.org/officeDocument/2006/relationships/image" Target="media/image53.wmf"/><Relationship Id="rId19" Type="http://schemas.openxmlformats.org/officeDocument/2006/relationships/image" Target="media/image15.tmp"/><Relationship Id="rId4" Type="http://schemas.openxmlformats.org/officeDocument/2006/relationships/webSettings" Target="webSettings.xml"/><Relationship Id="rId9" Type="http://schemas.openxmlformats.org/officeDocument/2006/relationships/image" Target="media/image5.tmp"/><Relationship Id="rId14" Type="http://schemas.openxmlformats.org/officeDocument/2006/relationships/image" Target="media/image10.tmp"/><Relationship Id="rId22" Type="http://schemas.openxmlformats.org/officeDocument/2006/relationships/image" Target="media/image18.tmp"/><Relationship Id="rId27" Type="http://schemas.openxmlformats.org/officeDocument/2006/relationships/image" Target="media/image23.tmp"/><Relationship Id="rId30" Type="http://schemas.openxmlformats.org/officeDocument/2006/relationships/image" Target="media/image26.tmp"/><Relationship Id="rId35" Type="http://schemas.openxmlformats.org/officeDocument/2006/relationships/image" Target="media/image29.wmf"/><Relationship Id="rId43" Type="http://schemas.openxmlformats.org/officeDocument/2006/relationships/image" Target="media/image33.wmf"/><Relationship Id="rId48" Type="http://schemas.openxmlformats.org/officeDocument/2006/relationships/oleObject" Target="embeddings/oleObject9.bin"/><Relationship Id="rId56" Type="http://schemas.openxmlformats.org/officeDocument/2006/relationships/oleObject" Target="embeddings/oleObject13.bin"/><Relationship Id="rId64" Type="http://schemas.openxmlformats.org/officeDocument/2006/relationships/oleObject" Target="embeddings/oleObject17.bin"/><Relationship Id="rId69" Type="http://schemas.openxmlformats.org/officeDocument/2006/relationships/image" Target="media/image46.wmf"/><Relationship Id="rId77" Type="http://schemas.openxmlformats.org/officeDocument/2006/relationships/oleObject" Target="embeddings/oleObject23.bin"/><Relationship Id="rId8" Type="http://schemas.openxmlformats.org/officeDocument/2006/relationships/image" Target="media/image4.tmp"/><Relationship Id="rId51" Type="http://schemas.openxmlformats.org/officeDocument/2006/relationships/image" Target="media/image37.wmf"/><Relationship Id="rId72" Type="http://schemas.openxmlformats.org/officeDocument/2006/relationships/oleObject" Target="embeddings/oleObject21.bin"/><Relationship Id="rId80" Type="http://schemas.openxmlformats.org/officeDocument/2006/relationships/image" Target="media/image52.wmf"/><Relationship Id="rId85" Type="http://schemas.openxmlformats.org/officeDocument/2006/relationships/oleObject" Target="embeddings/oleObject27.bin"/><Relationship Id="rId3" Type="http://schemas.openxmlformats.org/officeDocument/2006/relationships/settings" Target="settings.xml"/><Relationship Id="rId12" Type="http://schemas.openxmlformats.org/officeDocument/2006/relationships/image" Target="media/image8.tmp"/><Relationship Id="rId17" Type="http://schemas.openxmlformats.org/officeDocument/2006/relationships/image" Target="media/image13.tmp"/><Relationship Id="rId25" Type="http://schemas.openxmlformats.org/officeDocument/2006/relationships/image" Target="media/image21.tmp"/><Relationship Id="rId33" Type="http://schemas.openxmlformats.org/officeDocument/2006/relationships/image" Target="media/image28.wmf"/><Relationship Id="rId38" Type="http://schemas.openxmlformats.org/officeDocument/2006/relationships/oleObject" Target="embeddings/oleObject4.bin"/><Relationship Id="rId46" Type="http://schemas.openxmlformats.org/officeDocument/2006/relationships/oleObject" Target="embeddings/oleObject8.bin"/><Relationship Id="rId59" Type="http://schemas.openxmlformats.org/officeDocument/2006/relationships/image" Target="media/image41.wmf"/><Relationship Id="rId67" Type="http://schemas.openxmlformats.org/officeDocument/2006/relationships/image" Target="media/image45.wmf"/><Relationship Id="rId20" Type="http://schemas.openxmlformats.org/officeDocument/2006/relationships/image" Target="media/image16.tmp"/><Relationship Id="rId41" Type="http://schemas.openxmlformats.org/officeDocument/2006/relationships/image" Target="media/image32.wmf"/><Relationship Id="rId54" Type="http://schemas.openxmlformats.org/officeDocument/2006/relationships/oleObject" Target="embeddings/oleObject12.bin"/><Relationship Id="rId62" Type="http://schemas.openxmlformats.org/officeDocument/2006/relationships/oleObject" Target="embeddings/oleObject16.bin"/><Relationship Id="rId70" Type="http://schemas.openxmlformats.org/officeDocument/2006/relationships/oleObject" Target="embeddings/oleObject20.bin"/><Relationship Id="rId75" Type="http://schemas.openxmlformats.org/officeDocument/2006/relationships/oleObject" Target="embeddings/oleObject22.bin"/><Relationship Id="rId83" Type="http://schemas.openxmlformats.org/officeDocument/2006/relationships/oleObject" Target="embeddings/oleObject26.bin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tmp"/><Relationship Id="rId15" Type="http://schemas.openxmlformats.org/officeDocument/2006/relationships/image" Target="media/image11.tmp"/><Relationship Id="rId23" Type="http://schemas.openxmlformats.org/officeDocument/2006/relationships/image" Target="media/image19.tmp"/><Relationship Id="rId28" Type="http://schemas.openxmlformats.org/officeDocument/2006/relationships/image" Target="media/image24.tmp"/><Relationship Id="rId36" Type="http://schemas.openxmlformats.org/officeDocument/2006/relationships/oleObject" Target="embeddings/oleObject3.bin"/><Relationship Id="rId49" Type="http://schemas.openxmlformats.org/officeDocument/2006/relationships/image" Target="media/image36.wmf"/><Relationship Id="rId57" Type="http://schemas.openxmlformats.org/officeDocument/2006/relationships/image" Target="media/image40.wmf"/><Relationship Id="rId10" Type="http://schemas.openxmlformats.org/officeDocument/2006/relationships/image" Target="media/image6.tmp"/><Relationship Id="rId31" Type="http://schemas.openxmlformats.org/officeDocument/2006/relationships/image" Target="media/image27.wmf"/><Relationship Id="rId44" Type="http://schemas.openxmlformats.org/officeDocument/2006/relationships/oleObject" Target="embeddings/oleObject7.bin"/><Relationship Id="rId52" Type="http://schemas.openxmlformats.org/officeDocument/2006/relationships/oleObject" Target="embeddings/oleObject11.bin"/><Relationship Id="rId60" Type="http://schemas.openxmlformats.org/officeDocument/2006/relationships/oleObject" Target="embeddings/oleObject15.bin"/><Relationship Id="rId65" Type="http://schemas.openxmlformats.org/officeDocument/2006/relationships/image" Target="media/image44.wmf"/><Relationship Id="rId73" Type="http://schemas.openxmlformats.org/officeDocument/2006/relationships/image" Target="media/image48.tmp"/><Relationship Id="rId78" Type="http://schemas.openxmlformats.org/officeDocument/2006/relationships/image" Target="media/image51.wmf"/><Relationship Id="rId81" Type="http://schemas.openxmlformats.org/officeDocument/2006/relationships/oleObject" Target="embeddings/oleObject25.bin"/><Relationship Id="rId86" Type="http://schemas.openxmlformats.org/officeDocument/2006/relationships/image" Target="media/image55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8</Pages>
  <Words>263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Patrice Delpy</dc:creator>
  <cp:lastModifiedBy>Patrice</cp:lastModifiedBy>
  <cp:revision>35</cp:revision>
  <dcterms:created xsi:type="dcterms:W3CDTF">2015-06-11T14:48:00Z</dcterms:created>
  <dcterms:modified xsi:type="dcterms:W3CDTF">2015-06-11T21:29:00Z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