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68" w:rsidRDefault="00366256">
      <w:r>
        <w:t>MFZ-KJ50VE</w:t>
      </w:r>
    </w:p>
    <w:p w:rsidR="00366256" w:rsidRDefault="00366256">
      <w:r>
        <w:t>MFZ-KA ???</w:t>
      </w:r>
    </w:p>
    <w:p w:rsidR="00366256" w:rsidRDefault="00366256">
      <w:r>
        <w:t>MUFZ-KJ50EHZ</w:t>
      </w:r>
    </w:p>
    <w:p w:rsidR="00366256" w:rsidRPr="00366256" w:rsidRDefault="009222BD" w:rsidP="003662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hyperlink r:id="rId6" w:history="1">
        <w:r w:rsidR="00366256" w:rsidRPr="0036625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fr-FR"/>
          </w:rPr>
          <w:t xml:space="preserve">Climatisation réversible console MITSUBISHI ELECTRIC Hyper </w:t>
        </w:r>
        <w:proofErr w:type="spellStart"/>
        <w:r w:rsidR="00366256" w:rsidRPr="0036625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fr-FR"/>
          </w:rPr>
          <w:t>Heating</w:t>
        </w:r>
        <w:proofErr w:type="spellEnd"/>
        <w:r w:rsidR="00366256" w:rsidRPr="0036625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fr-FR"/>
          </w:rPr>
          <w:t xml:space="preserve"> MFZ-KJ - </w:t>
        </w:r>
        <w:proofErr w:type="spellStart"/>
        <w:r w:rsidR="00366256" w:rsidRPr="0036625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fr-FR"/>
          </w:rPr>
          <w:t>Inverter</w:t>
        </w:r>
        <w:proofErr w:type="spellEnd"/>
      </w:hyperlink>
    </w:p>
    <w:p w:rsidR="00366256" w:rsidRPr="00366256" w:rsidRDefault="00366256" w:rsidP="00366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62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Console Mitsubishi Electric Hyper </w:t>
      </w:r>
      <w:proofErr w:type="spellStart"/>
      <w:r w:rsidRPr="003662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Heating</w:t>
      </w:r>
      <w:proofErr w:type="spellEnd"/>
      <w:r w:rsidRPr="003662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MFZ-KJ.</w:t>
      </w:r>
    </w:p>
    <w:p w:rsidR="00366256" w:rsidRDefault="00366256"/>
    <w:p w:rsidR="00366256" w:rsidRDefault="004C3266">
      <w:r>
        <w:t>MFZ-KA-VA-E4</w:t>
      </w:r>
    </w:p>
    <w:p w:rsidR="00D56866" w:rsidRDefault="00D56866" w:rsidP="00D56866">
      <w:pPr>
        <w:pStyle w:val="Titre1"/>
      </w:pPr>
      <w:r>
        <w:t xml:space="preserve">MITSUBISHI ELECTRIC MSZ-KA50VA-E4: MFZ-KA50VA-E4 </w:t>
      </w:r>
    </w:p>
    <w:p w:rsidR="00D56866" w:rsidRDefault="00D56866"/>
    <w:p w:rsidR="00D56866" w:rsidRDefault="009222BD">
      <w:hyperlink r:id="rId7" w:history="1">
        <w:r w:rsidR="00F92B5E" w:rsidRPr="00F422F8">
          <w:rPr>
            <w:rStyle w:val="Lienhypertexte"/>
          </w:rPr>
          <w:t>http://www.climshop.com/mfzka-50va-mitsubishi-xml-209_216_318-744.html</w:t>
        </w:r>
      </w:hyperlink>
      <w:r w:rsidR="00F92B5E">
        <w:t xml:space="preserve">  1909 euros</w:t>
      </w:r>
    </w:p>
    <w:p w:rsidR="00573192" w:rsidRDefault="00573192">
      <w:r w:rsidRPr="00573192">
        <w:t>http://www.domotelec.fr/achat/climatisation-reversible-mono-split/p-4202-mitsubishi-electric-mfz-kj.html</w:t>
      </w:r>
    </w:p>
    <w:p w:rsidR="00495C36" w:rsidRDefault="00712336">
      <w:r>
        <w:rPr>
          <w:rStyle w:val="lev"/>
        </w:rPr>
        <w:t>100 W par M2</w:t>
      </w:r>
    </w:p>
    <w:p w:rsidR="00495C36" w:rsidRDefault="00495C36">
      <w:proofErr w:type="gramStart"/>
      <w:r>
        <w:t>chambre</w:t>
      </w:r>
      <w:proofErr w:type="gramEnd"/>
      <w:r>
        <w:t> : Radiateur à panneaux rayonnants</w:t>
      </w:r>
    </w:p>
    <w:p w:rsidR="00712336" w:rsidRDefault="00712336"/>
    <w:p w:rsidR="00712336" w:rsidRPr="00712336" w:rsidRDefault="00712336" w:rsidP="00712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23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Chambre</w:t>
      </w:r>
      <w:r w:rsidRPr="007123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radiateur à chaleur douce ou à inertie</w:t>
      </w:r>
    </w:p>
    <w:p w:rsidR="00712336" w:rsidRPr="00712336" w:rsidRDefault="00712336" w:rsidP="00712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23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Salle de vie</w:t>
      </w:r>
      <w:r w:rsidRPr="007123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(salon / salle à manger) : radiateur à chaleur douce ou à inertie</w:t>
      </w:r>
    </w:p>
    <w:p w:rsidR="00712336" w:rsidRPr="00712336" w:rsidRDefault="00712336" w:rsidP="00712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23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Cuisine</w:t>
      </w:r>
      <w:r w:rsidRPr="007123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radiateur convecteur ou rayonnant (la cuisine est une pièce qui, potentiellement, est plus chaude, en raison de nombreux appareils électriques, ainsi que de la chaleur émise lors des cuissons)</w:t>
      </w:r>
    </w:p>
    <w:p w:rsidR="00712336" w:rsidRDefault="00712336" w:rsidP="00712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23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Salle de bain</w:t>
      </w:r>
      <w:r w:rsidRPr="007123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sèche-serviettes électrique que l’on peut compléter par un chauffage soufflant électrique, pour un besoin immédiat de chaleur</w:t>
      </w:r>
    </w:p>
    <w:p w:rsidR="00AE574E" w:rsidRPr="00712336" w:rsidRDefault="00AE574E" w:rsidP="00AE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E574E" w:rsidRPr="00AE574E" w:rsidRDefault="00AE574E" w:rsidP="00AE574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57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AE57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radiateurs à inertie</w:t>
      </w:r>
      <w:r w:rsidRPr="00AE57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 sont les appareils les plus économiques. Le chauffage électrique a la réputation d’être énergivore. Avec le chauffage à inertie, la diffusion de chaleur est continue, même après l’arrêt de l’appareil.</w:t>
      </w:r>
    </w:p>
    <w:p w:rsidR="00AE574E" w:rsidRPr="00AE574E" w:rsidRDefault="00AE574E" w:rsidP="00AE574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574E">
        <w:rPr>
          <w:rFonts w:ascii="Times New Roman" w:eastAsia="Times New Roman" w:hAnsi="Times New Roman" w:cs="Times New Roman"/>
          <w:sz w:val="24"/>
          <w:szCs w:val="24"/>
          <w:lang w:eastAsia="fr-FR"/>
        </w:rPr>
        <w:t>Il existe deux types de radiateurs à inertie : ceux à fluide caloporteur (la résistance électrique est plongée dans le fluide) et à résistance sèche (la résistance monte en température comme les radiateurs en fonte ou céramique).</w:t>
      </w:r>
    </w:p>
    <w:p w:rsidR="00AE574E" w:rsidRDefault="00AE574E" w:rsidP="00AE574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574E">
        <w:rPr>
          <w:rFonts w:ascii="Times New Roman" w:eastAsia="Times New Roman" w:hAnsi="Times New Roman" w:cs="Times New Roman"/>
          <w:sz w:val="24"/>
          <w:szCs w:val="24"/>
          <w:lang w:eastAsia="fr-FR"/>
        </w:rPr>
        <w:t>Le prix d’achat est plus élevé pour les radiateurs électriques à inertie. Le radiateur à inertie, comme les autres chauffages, peuvent se décliner sous plusieurs couleurs : du blanc au noir, en passant par des couleurs plus flashy.</w:t>
      </w:r>
    </w:p>
    <w:p w:rsidR="00F03D40" w:rsidRPr="00F03D40" w:rsidRDefault="00F03D40" w:rsidP="00F03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840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031"/>
        <w:gridCol w:w="3369"/>
      </w:tblGrid>
      <w:tr w:rsidR="00F03D40" w:rsidRPr="00F03D40" w:rsidTr="00F03D40">
        <w:trPr>
          <w:tblCellSpacing w:w="0" w:type="dxa"/>
        </w:trPr>
        <w:tc>
          <w:tcPr>
            <w:tcW w:w="3450" w:type="dxa"/>
            <w:shd w:val="clear" w:color="auto" w:fill="CEDBEB"/>
            <w:vAlign w:val="center"/>
            <w:hideMark/>
          </w:tcPr>
          <w:p w:rsidR="00F03D40" w:rsidRPr="00F03D40" w:rsidRDefault="00F03D40" w:rsidP="00F03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3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Modèle : BILBAO 2 Horizontal</w:t>
            </w:r>
            <w:r w:rsidRPr="00F03D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F03D40" w:rsidRPr="00F03D40" w:rsidRDefault="00F03D40" w:rsidP="00F03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3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Référence : 491841</w:t>
            </w:r>
            <w:r w:rsidRPr="00F03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Puissance : 1250 W</w:t>
            </w:r>
            <w:r w:rsidRPr="00F03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Couleur : Blanc</w:t>
            </w:r>
            <w:r w:rsidRPr="00F03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Forme : Horizontal</w:t>
            </w:r>
            <w:r w:rsidRPr="00F03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proofErr w:type="spellStart"/>
            <w:r w:rsidRPr="00F03D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HxLxE</w:t>
            </w:r>
            <w:proofErr w:type="spellEnd"/>
            <w:r w:rsidRPr="00F03D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(mm) : 590*970*132 </w:t>
            </w:r>
            <w:r w:rsidRPr="00F03D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Poids : 20.4 kg</w:t>
            </w:r>
            <w:r w:rsidRPr="00F03D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Marque : THERMOR </w:t>
            </w:r>
          </w:p>
          <w:p w:rsidR="00F03D40" w:rsidRPr="00F03D40" w:rsidRDefault="00F03D40" w:rsidP="00F03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3D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hyperlink r:id="rId8" w:anchor="tarifs" w:history="1">
              <w:r w:rsidRPr="00F03D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Voir toutes nos références</w:t>
              </w:r>
            </w:hyperlink>
          </w:p>
        </w:tc>
        <w:tc>
          <w:tcPr>
            <w:tcW w:w="2310" w:type="dxa"/>
            <w:shd w:val="clear" w:color="auto" w:fill="DDE7F1"/>
            <w:vAlign w:val="center"/>
            <w:hideMark/>
          </w:tcPr>
          <w:p w:rsidR="00F03D40" w:rsidRPr="00F03D40" w:rsidRDefault="00F03D40" w:rsidP="00F03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3D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F03D40" w:rsidRPr="00F03D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D40" w:rsidRPr="00F03D40" w:rsidRDefault="00F03D40" w:rsidP="00F03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3D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503,11 €</w:t>
                  </w:r>
                  <w:r w:rsidRPr="00F03D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Prix public : 882,65</w:t>
                  </w:r>
                  <w:r w:rsidRPr="00F03D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F03D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+1,00 (écotaxe)</w:t>
                  </w:r>
                </w:p>
              </w:tc>
            </w:tr>
          </w:tbl>
          <w:p w:rsidR="00F03D40" w:rsidRPr="00F03D40" w:rsidRDefault="00F03D40" w:rsidP="00F0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12336" w:rsidRDefault="00712336"/>
    <w:tbl>
      <w:tblPr>
        <w:tblW w:w="840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031"/>
        <w:gridCol w:w="3369"/>
      </w:tblGrid>
      <w:tr w:rsidR="00601825" w:rsidRPr="00601825" w:rsidTr="00601825">
        <w:trPr>
          <w:tblCellSpacing w:w="0" w:type="dxa"/>
        </w:trPr>
        <w:tc>
          <w:tcPr>
            <w:tcW w:w="3450" w:type="dxa"/>
            <w:shd w:val="clear" w:color="auto" w:fill="CEDBEB"/>
            <w:vAlign w:val="center"/>
            <w:hideMark/>
          </w:tcPr>
          <w:p w:rsidR="00601825" w:rsidRPr="00601825" w:rsidRDefault="00601825" w:rsidP="00601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THERMOR</w:t>
            </w:r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Modèle : BILBAO 2 Horizontal</w:t>
            </w:r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601825" w:rsidRPr="00601825" w:rsidRDefault="00601825" w:rsidP="00601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Référence : 491821</w:t>
            </w:r>
            <w:r w:rsidRPr="0060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Puissance : 750 W</w:t>
            </w:r>
            <w:r w:rsidRPr="0060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Couleur : Blanc</w:t>
            </w:r>
            <w:r w:rsidRPr="0060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Forme : Horizontal</w:t>
            </w:r>
            <w:r w:rsidRPr="0060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proofErr w:type="spellStart"/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HxLxE</w:t>
            </w:r>
            <w:proofErr w:type="spellEnd"/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(mm) : 590*670*132 </w:t>
            </w:r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Poids : 14 kg</w:t>
            </w:r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Marque : THERMOR </w:t>
            </w:r>
          </w:p>
          <w:p w:rsidR="00601825" w:rsidRPr="00601825" w:rsidRDefault="00601825" w:rsidP="00601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hyperlink r:id="rId9" w:anchor="tarifs" w:history="1">
              <w:r w:rsidRPr="006018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Voir toutes nos références</w:t>
              </w:r>
            </w:hyperlink>
          </w:p>
        </w:tc>
        <w:tc>
          <w:tcPr>
            <w:tcW w:w="2310" w:type="dxa"/>
            <w:shd w:val="clear" w:color="auto" w:fill="DDE7F1"/>
            <w:vAlign w:val="center"/>
            <w:hideMark/>
          </w:tcPr>
          <w:p w:rsidR="00601825" w:rsidRPr="00601825" w:rsidRDefault="00601825" w:rsidP="00601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601825" w:rsidRPr="006018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1825" w:rsidRPr="00601825" w:rsidRDefault="00601825" w:rsidP="00601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6018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428,80 </w:t>
                  </w:r>
                </w:p>
              </w:tc>
            </w:tr>
          </w:tbl>
          <w:p w:rsidR="00601825" w:rsidRPr="00601825" w:rsidRDefault="00601825" w:rsidP="0060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01825" w:rsidRDefault="00601825"/>
    <w:tbl>
      <w:tblPr>
        <w:tblW w:w="840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031"/>
        <w:gridCol w:w="3369"/>
      </w:tblGrid>
      <w:tr w:rsidR="006206D7" w:rsidRPr="006206D7" w:rsidTr="006206D7">
        <w:trPr>
          <w:tblCellSpacing w:w="0" w:type="dxa"/>
        </w:trPr>
        <w:tc>
          <w:tcPr>
            <w:tcW w:w="3450" w:type="dxa"/>
            <w:shd w:val="clear" w:color="auto" w:fill="CEDBEB"/>
            <w:vAlign w:val="center"/>
            <w:hideMark/>
          </w:tcPr>
          <w:p w:rsidR="006206D7" w:rsidRPr="006206D7" w:rsidRDefault="00760C22" w:rsidP="00620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="006206D7" w:rsidRPr="00620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HERMOR</w:t>
            </w:r>
            <w:r w:rsidR="006206D7"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6206D7"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6206D7" w:rsidRPr="00620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Modèle : EMOTION BARRES DIGITAL</w:t>
            </w:r>
            <w:r w:rsidR="006206D7"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6206D7" w:rsidRPr="006206D7" w:rsidRDefault="006206D7" w:rsidP="00620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0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Référence : 435131</w:t>
            </w:r>
            <w:r w:rsidRPr="00620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Puissance : 1000 W</w:t>
            </w:r>
            <w:r w:rsidRPr="00620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 xml:space="preserve">Couleur : BLANC </w:t>
            </w:r>
            <w:r w:rsidRPr="00620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Forme : Vertical</w:t>
            </w:r>
            <w:r w:rsidRPr="00620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proofErr w:type="spellStart"/>
            <w:r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HxLxE</w:t>
            </w:r>
            <w:proofErr w:type="spellEnd"/>
            <w:r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(mm) : 775*470*85 </w:t>
            </w:r>
            <w:r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Poids : 10 kg</w:t>
            </w:r>
            <w:r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Marque : THERMOR </w:t>
            </w:r>
          </w:p>
          <w:p w:rsidR="006206D7" w:rsidRPr="006206D7" w:rsidRDefault="006206D7" w:rsidP="00620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hyperlink r:id="rId10" w:anchor="tarifs" w:history="1">
              <w:r w:rsidRPr="006206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Voir toutes nos références</w:t>
              </w:r>
            </w:hyperlink>
          </w:p>
        </w:tc>
        <w:tc>
          <w:tcPr>
            <w:tcW w:w="2310" w:type="dxa"/>
            <w:shd w:val="clear" w:color="auto" w:fill="DDE7F1"/>
            <w:vAlign w:val="center"/>
            <w:hideMark/>
          </w:tcPr>
          <w:p w:rsidR="006206D7" w:rsidRPr="006206D7" w:rsidRDefault="006206D7" w:rsidP="00620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06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90"/>
              <w:gridCol w:w="1099"/>
            </w:tblGrid>
            <w:tr w:rsidR="006206D7" w:rsidRPr="006206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06D7" w:rsidRPr="006206D7" w:rsidRDefault="006206D7" w:rsidP="00620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620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368,54 €</w:t>
                  </w:r>
                  <w:r w:rsidRPr="00620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Prix public : 594,41</w:t>
                  </w:r>
                  <w:r w:rsidRPr="00620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620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+1,00 (écotaxe) </w:t>
                  </w:r>
                </w:p>
              </w:tc>
            </w:tr>
            <w:tr w:rsidR="006206D7" w:rsidRPr="006206D7">
              <w:trPr>
                <w:tblCellSpacing w:w="15" w:type="dxa"/>
              </w:trPr>
              <w:tc>
                <w:tcPr>
                  <w:tcW w:w="3300" w:type="pct"/>
                  <w:vAlign w:val="center"/>
                  <w:hideMark/>
                </w:tcPr>
                <w:p w:rsidR="006206D7" w:rsidRPr="006206D7" w:rsidRDefault="006206D7" w:rsidP="00620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620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Quantité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06D7" w:rsidRPr="006206D7" w:rsidRDefault="006206D7" w:rsidP="00620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6206D7" w:rsidRPr="006206D7" w:rsidRDefault="006206D7" w:rsidP="0062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206D7" w:rsidRDefault="006206D7"/>
    <w:p w:rsidR="002D49B0" w:rsidRDefault="002D49B0"/>
    <w:p w:rsidR="002D49B0" w:rsidRDefault="002D49B0"/>
    <w:p w:rsidR="002D49B0" w:rsidRDefault="002D49B0">
      <w:r>
        <w:rPr>
          <w:noProof/>
          <w:lang w:eastAsia="fr-FR"/>
        </w:rPr>
        <w:lastRenderedPageBreak/>
        <w:drawing>
          <wp:inline distT="0" distB="0" distL="0" distR="0">
            <wp:extent cx="3544842" cy="7556740"/>
            <wp:effectExtent l="0" t="0" r="0" b="6350"/>
            <wp:docPr id="1" name="Image 1" descr="http://www.climshop.com/images/Image/Image/Climatiseur%20AFP/Mono%20Split/Mitsubishi/535x%20Fiche%20MFZ-KA50VA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mshop.com/images/Image/Image/Climatiseur%20AFP/Mono%20Split/Mitsubishi/535x%20Fiche%20MFZ-KA50VA%281%2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34" cy="756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E8" w:rsidRDefault="000225E8" w:rsidP="000225E8">
      <w:r>
        <w:t>MFZ-KJ</w:t>
      </w:r>
      <w:r w:rsidR="009222BD">
        <w:t>50</w:t>
      </w:r>
      <w:r>
        <w:t xml:space="preserve"> / MUFZ-KJ</w:t>
      </w:r>
      <w:r w:rsidR="009222BD">
        <w:t>50</w:t>
      </w:r>
    </w:p>
    <w:p w:rsidR="009222BD" w:rsidRDefault="009222BD" w:rsidP="000225E8">
      <w:r>
        <w:t>classe énergétique</w:t>
      </w:r>
      <w:bookmarkStart w:id="0" w:name="_GoBack"/>
      <w:bookmarkEnd w:id="0"/>
    </w:p>
    <w:p w:rsidR="000225E8" w:rsidRDefault="000225E8"/>
    <w:sectPr w:rsidR="0002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07D"/>
    <w:multiLevelType w:val="multilevel"/>
    <w:tmpl w:val="5D9E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56"/>
    <w:rsid w:val="000225E8"/>
    <w:rsid w:val="00223B68"/>
    <w:rsid w:val="002D49B0"/>
    <w:rsid w:val="00366256"/>
    <w:rsid w:val="00495C36"/>
    <w:rsid w:val="004C3266"/>
    <w:rsid w:val="00573192"/>
    <w:rsid w:val="00601825"/>
    <w:rsid w:val="006206D7"/>
    <w:rsid w:val="00712336"/>
    <w:rsid w:val="00717FEE"/>
    <w:rsid w:val="00760C22"/>
    <w:rsid w:val="009222BD"/>
    <w:rsid w:val="00AE574E"/>
    <w:rsid w:val="00D56866"/>
    <w:rsid w:val="00F03D40"/>
    <w:rsid w:val="00F9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6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366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6625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3662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56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712336"/>
    <w:rPr>
      <w:b/>
      <w:bCs/>
    </w:rPr>
  </w:style>
  <w:style w:type="paragraph" w:styleId="Paragraphedeliste">
    <w:name w:val="List Paragraph"/>
    <w:basedOn w:val="Normal"/>
    <w:uiPriority w:val="34"/>
    <w:qFormat/>
    <w:rsid w:val="00AE574E"/>
    <w:pPr>
      <w:ind w:left="720"/>
      <w:contextualSpacing/>
    </w:pPr>
  </w:style>
  <w:style w:type="character" w:customStyle="1" w:styleId="prixgros">
    <w:name w:val="prixgros"/>
    <w:basedOn w:val="Policepardfaut"/>
    <w:rsid w:val="00F03D40"/>
  </w:style>
  <w:style w:type="character" w:customStyle="1" w:styleId="barre">
    <w:name w:val="barre"/>
    <w:basedOn w:val="Policepardfaut"/>
    <w:rsid w:val="00F03D40"/>
  </w:style>
  <w:style w:type="character" w:customStyle="1" w:styleId="nobr">
    <w:name w:val="nobr"/>
    <w:basedOn w:val="Policepardfaut"/>
    <w:rsid w:val="00F03D40"/>
  </w:style>
  <w:style w:type="paragraph" w:styleId="Textedebulles">
    <w:name w:val="Balloon Text"/>
    <w:basedOn w:val="Normal"/>
    <w:link w:val="TextedebullesCar"/>
    <w:uiPriority w:val="99"/>
    <w:semiHidden/>
    <w:unhideWhenUsed/>
    <w:rsid w:val="002D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6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366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6625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3662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56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712336"/>
    <w:rPr>
      <w:b/>
      <w:bCs/>
    </w:rPr>
  </w:style>
  <w:style w:type="paragraph" w:styleId="Paragraphedeliste">
    <w:name w:val="List Paragraph"/>
    <w:basedOn w:val="Normal"/>
    <w:uiPriority w:val="34"/>
    <w:qFormat/>
    <w:rsid w:val="00AE574E"/>
    <w:pPr>
      <w:ind w:left="720"/>
      <w:contextualSpacing/>
    </w:pPr>
  </w:style>
  <w:style w:type="character" w:customStyle="1" w:styleId="prixgros">
    <w:name w:val="prixgros"/>
    <w:basedOn w:val="Policepardfaut"/>
    <w:rsid w:val="00F03D40"/>
  </w:style>
  <w:style w:type="character" w:customStyle="1" w:styleId="barre">
    <w:name w:val="barre"/>
    <w:basedOn w:val="Policepardfaut"/>
    <w:rsid w:val="00F03D40"/>
  </w:style>
  <w:style w:type="character" w:customStyle="1" w:styleId="nobr">
    <w:name w:val="nobr"/>
    <w:basedOn w:val="Policepardfaut"/>
    <w:rsid w:val="00F03D40"/>
  </w:style>
  <w:style w:type="paragraph" w:styleId="Textedebulles">
    <w:name w:val="Balloon Text"/>
    <w:basedOn w:val="Normal"/>
    <w:link w:val="TextedebullesCar"/>
    <w:uiPriority w:val="99"/>
    <w:semiHidden/>
    <w:unhideWhenUsed/>
    <w:rsid w:val="002D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telec.fr/radiateurs-a-inertie-/radiateur-fluide-caloporteur/ref-60106-491841-THERMOR-BILBAO-2-Horizontal-1250w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limshop.com/mfzka-50va-mitsubishi-xml-209_216_318-74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motelec.fr/achat/Pompe-a-chaleur-Air-Air---Climatisation-Reversible/Climatisation-reversible-Mono-split-/Mono-split-MITSUBISHI-Electric/p-4202-Climatisation-reversible-console-MITSUBISHI-ELECTRIC-Hyper-Heating-MFZ-KJ---Inverter.html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domotelec.fr/chauffage-salle-de-bains/panneau-rayonnant-seche-serviettes/ref-777-435131-THERMOR-EMOTION-BARRES-DIGITAL-1000w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otelec.fr/radiateurs-a-inertie-/radiateur-fluide-caloporteur/ref-60104-491821-THERMOR-BILBAO-2-Horizontal-750w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15</cp:revision>
  <dcterms:created xsi:type="dcterms:W3CDTF">2013-11-01T21:44:00Z</dcterms:created>
  <dcterms:modified xsi:type="dcterms:W3CDTF">2013-11-02T10:43:00Z</dcterms:modified>
</cp:coreProperties>
</file>